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67FD" w14:textId="68F34F55" w:rsidR="000D7360" w:rsidRPr="00C37CD7" w:rsidRDefault="000D7360" w:rsidP="00201BC4">
      <w:pPr>
        <w:jc w:val="both"/>
        <w:rPr>
          <w:rFonts w:ascii="Arial" w:hAnsi="Arial" w:cs="Arial"/>
          <w:b/>
          <w:sz w:val="22"/>
        </w:rPr>
      </w:pPr>
      <w:r w:rsidRPr="00C37CD7">
        <w:rPr>
          <w:noProof/>
        </w:rPr>
        <w:drawing>
          <wp:anchor distT="0" distB="0" distL="114300" distR="114300" simplePos="0" relativeHeight="251659264" behindDoc="0" locked="0" layoutInCell="1" allowOverlap="0" wp14:anchorId="36EEBD55" wp14:editId="7FE22DF5">
            <wp:simplePos x="0" y="0"/>
            <wp:positionH relativeFrom="column">
              <wp:posOffset>4373880</wp:posOffset>
            </wp:positionH>
            <wp:positionV relativeFrom="paragraph">
              <wp:posOffset>0</wp:posOffset>
            </wp:positionV>
            <wp:extent cx="1720215" cy="1031875"/>
            <wp:effectExtent l="0" t="0" r="0" b="0"/>
            <wp:wrapSquare wrapText="bothSides"/>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7"/>
                    <a:stretch>
                      <a:fillRect/>
                    </a:stretch>
                  </pic:blipFill>
                  <pic:spPr>
                    <a:xfrm>
                      <a:off x="0" y="0"/>
                      <a:ext cx="1720215" cy="1031875"/>
                    </a:xfrm>
                    <a:prstGeom prst="rect">
                      <a:avLst/>
                    </a:prstGeom>
                  </pic:spPr>
                </pic:pic>
              </a:graphicData>
            </a:graphic>
          </wp:anchor>
        </w:drawing>
      </w:r>
      <w:r w:rsidR="00AA76F2">
        <w:rPr>
          <w:rFonts w:ascii="Arial" w:hAnsi="Arial" w:cs="Arial"/>
          <w:b/>
          <w:sz w:val="22"/>
        </w:rPr>
        <w:t>Medientelegramm 1/2019</w:t>
      </w:r>
    </w:p>
    <w:p w14:paraId="419A5F2E" w14:textId="77777777" w:rsidR="000D7360" w:rsidRPr="00C37CD7" w:rsidRDefault="000D7360" w:rsidP="00201BC4">
      <w:pPr>
        <w:jc w:val="both"/>
        <w:rPr>
          <w:rFonts w:ascii="Arial" w:hAnsi="Arial" w:cs="Arial"/>
          <w:sz w:val="22"/>
        </w:rPr>
      </w:pPr>
    </w:p>
    <w:p w14:paraId="5A424179" w14:textId="77777777" w:rsidR="000D7360" w:rsidRPr="00C37CD7" w:rsidRDefault="000D7360" w:rsidP="00201BC4">
      <w:pPr>
        <w:jc w:val="both"/>
        <w:rPr>
          <w:rFonts w:ascii="Arial" w:hAnsi="Arial" w:cs="Arial"/>
          <w:b/>
          <w:sz w:val="22"/>
        </w:rPr>
      </w:pPr>
    </w:p>
    <w:p w14:paraId="3AD6B006" w14:textId="77777777" w:rsidR="000D7360" w:rsidRPr="00C37CD7" w:rsidRDefault="000D7360" w:rsidP="00201BC4">
      <w:pPr>
        <w:jc w:val="both"/>
        <w:rPr>
          <w:rFonts w:ascii="Arial" w:hAnsi="Arial" w:cs="Arial"/>
          <w:b/>
          <w:sz w:val="22"/>
        </w:rPr>
      </w:pPr>
    </w:p>
    <w:p w14:paraId="592BB3B0" w14:textId="77777777" w:rsidR="000D7360" w:rsidRPr="00C37CD7" w:rsidRDefault="000D7360" w:rsidP="00201BC4">
      <w:pPr>
        <w:jc w:val="both"/>
        <w:rPr>
          <w:rFonts w:ascii="Arial" w:hAnsi="Arial" w:cs="Arial"/>
          <w:b/>
          <w:sz w:val="22"/>
        </w:rPr>
      </w:pPr>
    </w:p>
    <w:p w14:paraId="7C995B26" w14:textId="77777777" w:rsidR="000D7360" w:rsidRPr="00C37CD7" w:rsidRDefault="000D7360" w:rsidP="00201BC4">
      <w:pPr>
        <w:jc w:val="both"/>
        <w:rPr>
          <w:rFonts w:ascii="Arial" w:hAnsi="Arial" w:cs="Arial"/>
          <w:b/>
          <w:sz w:val="22"/>
        </w:rPr>
      </w:pPr>
    </w:p>
    <w:p w14:paraId="73DED96A" w14:textId="77777777" w:rsidR="006B3F7A" w:rsidRPr="00C37CD7" w:rsidRDefault="006B3F7A" w:rsidP="00201BC4">
      <w:pPr>
        <w:jc w:val="both"/>
        <w:rPr>
          <w:rFonts w:ascii="Arial" w:hAnsi="Arial" w:cs="Arial"/>
          <w:b/>
        </w:rPr>
      </w:pPr>
    </w:p>
    <w:p w14:paraId="237CA898" w14:textId="6C62969C" w:rsidR="006B3F7A" w:rsidRPr="00AA76F2" w:rsidRDefault="00AA76F2" w:rsidP="00201BC4">
      <w:pPr>
        <w:jc w:val="both"/>
        <w:rPr>
          <w:rFonts w:ascii="Arial" w:hAnsi="Arial" w:cs="Arial"/>
          <w:sz w:val="20"/>
          <w:szCs w:val="20"/>
        </w:rPr>
      </w:pPr>
      <w:r w:rsidRPr="00AA76F2">
        <w:rPr>
          <w:rFonts w:ascii="Arial" w:hAnsi="Arial" w:cs="Arial"/>
          <w:sz w:val="20"/>
          <w:szCs w:val="20"/>
        </w:rPr>
        <w:t>1. iglo Ideenküche: Abwechslungsreiche Inspiration für genussvolle und gesunde Ernährung</w:t>
      </w:r>
      <w:r>
        <w:rPr>
          <w:rFonts w:ascii="Arial" w:hAnsi="Arial" w:cs="Arial"/>
          <w:sz w:val="20"/>
          <w:szCs w:val="20"/>
        </w:rPr>
        <w:tab/>
        <w:t>S.1</w:t>
      </w:r>
    </w:p>
    <w:p w14:paraId="034C3273" w14:textId="2F72886B" w:rsidR="00AA76F2" w:rsidRPr="00AA76F2" w:rsidRDefault="00AA76F2" w:rsidP="00AA76F2">
      <w:pPr>
        <w:spacing w:line="260" w:lineRule="atLeast"/>
        <w:jc w:val="both"/>
        <w:rPr>
          <w:rFonts w:ascii="Arial" w:hAnsi="Arial" w:cs="Arial"/>
          <w:sz w:val="20"/>
          <w:szCs w:val="20"/>
        </w:rPr>
      </w:pPr>
      <w:r w:rsidRPr="00AA76F2">
        <w:rPr>
          <w:rFonts w:ascii="Arial" w:hAnsi="Arial" w:cs="Arial"/>
          <w:sz w:val="20"/>
          <w:szCs w:val="20"/>
        </w:rPr>
        <w:t>2. Was in der iglo Ideenküche drinnen steckt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S.3</w:t>
      </w:r>
    </w:p>
    <w:p w14:paraId="5951919C" w14:textId="4B7B6090" w:rsidR="00AA76F2" w:rsidRPr="00AA76F2" w:rsidRDefault="00AA76F2" w:rsidP="00AA76F2">
      <w:pPr>
        <w:jc w:val="both"/>
        <w:rPr>
          <w:rFonts w:ascii="Arial" w:hAnsi="Arial" w:cs="Arial"/>
          <w:sz w:val="20"/>
          <w:szCs w:val="20"/>
        </w:rPr>
      </w:pPr>
      <w:r w:rsidRPr="00AA76F2">
        <w:rPr>
          <w:rFonts w:ascii="Arial" w:hAnsi="Arial" w:cs="Arial"/>
          <w:sz w:val="20"/>
          <w:szCs w:val="20"/>
        </w:rPr>
        <w:t>3. Plant Based Food, Healthy Hedonism &amp; Co – welche Trends unsere Ernährung treiben</w:t>
      </w:r>
      <w:r w:rsidRPr="00AA76F2">
        <w:rPr>
          <w:rFonts w:ascii="Arial" w:hAnsi="Arial" w:cs="Arial"/>
          <w:sz w:val="20"/>
          <w:szCs w:val="20"/>
        </w:rPr>
        <w:tab/>
        <w:t>S.7</w:t>
      </w:r>
    </w:p>
    <w:p w14:paraId="705C6733" w14:textId="4AEEF009" w:rsidR="00AA76F2" w:rsidRPr="00AA76F2" w:rsidRDefault="00AA76F2" w:rsidP="00201BC4">
      <w:pPr>
        <w:jc w:val="both"/>
        <w:rPr>
          <w:rFonts w:ascii="Arial" w:hAnsi="Arial" w:cs="Arial"/>
          <w:sz w:val="20"/>
          <w:szCs w:val="20"/>
        </w:rPr>
      </w:pPr>
      <w:r w:rsidRPr="00AA76F2">
        <w:rPr>
          <w:rFonts w:ascii="Arial" w:hAnsi="Arial" w:cs="Arial"/>
          <w:sz w:val="20"/>
          <w:szCs w:val="20"/>
        </w:rPr>
        <w:t>4. Über iglo Österreich</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S.8</w:t>
      </w:r>
    </w:p>
    <w:p w14:paraId="5EB6C13B" w14:textId="67D69DD9" w:rsidR="00AA76F2" w:rsidRDefault="00AA76F2" w:rsidP="00201BC4">
      <w:pPr>
        <w:jc w:val="both"/>
        <w:rPr>
          <w:rFonts w:ascii="Arial" w:hAnsi="Arial" w:cs="Arial"/>
          <w:sz w:val="20"/>
          <w:szCs w:val="20"/>
        </w:rPr>
      </w:pPr>
      <w:r w:rsidRPr="00AA76F2">
        <w:rPr>
          <w:rFonts w:ascii="Arial" w:hAnsi="Arial" w:cs="Arial"/>
          <w:sz w:val="20"/>
          <w:szCs w:val="20"/>
        </w:rPr>
        <w:t>5. Kontakt</w:t>
      </w:r>
      <w:r>
        <w:rPr>
          <w:rFonts w:ascii="Arial" w:hAnsi="Arial" w:cs="Arial"/>
          <w:sz w:val="20"/>
          <w:szCs w:val="20"/>
        </w:rPr>
        <w:t xml:space="preserve"> für Rückfragen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S.8</w:t>
      </w:r>
    </w:p>
    <w:p w14:paraId="37AE1A5A" w14:textId="77777777" w:rsidR="00AA76F2" w:rsidRPr="00AA76F2" w:rsidRDefault="00AA76F2" w:rsidP="00201BC4">
      <w:pPr>
        <w:jc w:val="both"/>
        <w:rPr>
          <w:rFonts w:ascii="Arial" w:hAnsi="Arial" w:cs="Arial"/>
          <w:sz w:val="20"/>
          <w:szCs w:val="20"/>
        </w:rPr>
      </w:pPr>
    </w:p>
    <w:p w14:paraId="0DA3C298" w14:textId="77777777" w:rsidR="00AA76F2" w:rsidRPr="00C37CD7" w:rsidRDefault="00AA76F2" w:rsidP="00201BC4">
      <w:pPr>
        <w:jc w:val="both"/>
        <w:rPr>
          <w:rFonts w:ascii="Arial" w:hAnsi="Arial" w:cs="Arial"/>
          <w:b/>
        </w:rPr>
      </w:pPr>
    </w:p>
    <w:p w14:paraId="224AB672" w14:textId="05424699" w:rsidR="000D7360" w:rsidRPr="00784957" w:rsidRDefault="00BC564D" w:rsidP="00201BC4">
      <w:pPr>
        <w:jc w:val="both"/>
        <w:rPr>
          <w:rFonts w:ascii="Arial" w:hAnsi="Arial" w:cs="Arial"/>
          <w:b/>
          <w:color w:val="53A044"/>
        </w:rPr>
      </w:pPr>
      <w:r w:rsidRPr="00784957">
        <w:rPr>
          <w:rFonts w:ascii="Arial" w:hAnsi="Arial" w:cs="Arial"/>
          <w:b/>
          <w:color w:val="53A044"/>
        </w:rPr>
        <w:t>iglo</w:t>
      </w:r>
      <w:r w:rsidR="00BB08FE" w:rsidRPr="00784957">
        <w:rPr>
          <w:rFonts w:ascii="Arial" w:hAnsi="Arial" w:cs="Arial"/>
          <w:b/>
          <w:color w:val="53A044"/>
        </w:rPr>
        <w:t xml:space="preserve"> Ideenküche: </w:t>
      </w:r>
    </w:p>
    <w:p w14:paraId="45A1E6B0" w14:textId="687817A6" w:rsidR="00FD4CC1" w:rsidRPr="00784957" w:rsidRDefault="00587C17" w:rsidP="00201BC4">
      <w:pPr>
        <w:jc w:val="both"/>
        <w:rPr>
          <w:rFonts w:ascii="Arial" w:hAnsi="Arial" w:cs="Arial"/>
          <w:b/>
          <w:color w:val="53A044"/>
        </w:rPr>
      </w:pPr>
      <w:r w:rsidRPr="00784957">
        <w:rPr>
          <w:rFonts w:ascii="Arial" w:hAnsi="Arial" w:cs="Arial"/>
          <w:b/>
          <w:color w:val="53A044"/>
        </w:rPr>
        <w:t xml:space="preserve">Abwechslungsreiche </w:t>
      </w:r>
      <w:r w:rsidR="007A70A5" w:rsidRPr="00784957">
        <w:rPr>
          <w:rFonts w:ascii="Arial" w:hAnsi="Arial" w:cs="Arial"/>
          <w:b/>
          <w:color w:val="53A044"/>
        </w:rPr>
        <w:t xml:space="preserve">Inspiration </w:t>
      </w:r>
      <w:r w:rsidR="002A7F1D" w:rsidRPr="00784957">
        <w:rPr>
          <w:rFonts w:ascii="Arial" w:hAnsi="Arial" w:cs="Arial"/>
          <w:b/>
          <w:color w:val="53A044"/>
        </w:rPr>
        <w:t>für genussvolle</w:t>
      </w:r>
      <w:r w:rsidR="002B43B3" w:rsidRPr="00784957">
        <w:rPr>
          <w:rFonts w:ascii="Arial" w:hAnsi="Arial" w:cs="Arial"/>
          <w:b/>
          <w:color w:val="53A044"/>
        </w:rPr>
        <w:t xml:space="preserve"> und gesunde Ernährung</w:t>
      </w:r>
    </w:p>
    <w:p w14:paraId="6FE9DB34" w14:textId="798B512C" w:rsidR="00565C4B" w:rsidRPr="00C37CD7" w:rsidRDefault="00565C4B" w:rsidP="00201BC4">
      <w:pPr>
        <w:jc w:val="both"/>
        <w:rPr>
          <w:rFonts w:ascii="Arial" w:hAnsi="Arial" w:cs="Arial"/>
          <w:b/>
        </w:rPr>
      </w:pPr>
    </w:p>
    <w:p w14:paraId="3C6D1E66" w14:textId="6BB12D64" w:rsidR="00C97887" w:rsidRDefault="00D76390" w:rsidP="00C97887">
      <w:pPr>
        <w:spacing w:line="280" w:lineRule="atLeast"/>
        <w:jc w:val="both"/>
        <w:rPr>
          <w:rFonts w:ascii="Arial" w:hAnsi="Arial" w:cs="Arial"/>
          <w:b/>
          <w:sz w:val="20"/>
          <w:szCs w:val="20"/>
        </w:rPr>
      </w:pPr>
      <w:r>
        <w:rPr>
          <w:rFonts w:ascii="Arial" w:hAnsi="Arial" w:cs="Arial"/>
          <w:b/>
          <w:sz w:val="20"/>
          <w:szCs w:val="20"/>
        </w:rPr>
        <w:t xml:space="preserve">Gemüse und „Plant Based Food“ sind im Kommen – das zeigt auch der </w:t>
      </w:r>
      <w:r w:rsidR="00784957">
        <w:rPr>
          <w:rFonts w:ascii="Arial" w:hAnsi="Arial" w:cs="Arial"/>
          <w:b/>
          <w:sz w:val="20"/>
          <w:szCs w:val="20"/>
        </w:rPr>
        <w:t xml:space="preserve">jährlich erscheinende </w:t>
      </w:r>
      <w:r>
        <w:rPr>
          <w:rFonts w:ascii="Arial" w:hAnsi="Arial" w:cs="Arial"/>
          <w:b/>
          <w:sz w:val="20"/>
          <w:szCs w:val="20"/>
        </w:rPr>
        <w:t xml:space="preserve">Food Report des </w:t>
      </w:r>
      <w:r w:rsidR="000442A7">
        <w:rPr>
          <w:rFonts w:ascii="Arial" w:hAnsi="Arial" w:cs="Arial"/>
          <w:b/>
          <w:sz w:val="20"/>
          <w:szCs w:val="20"/>
        </w:rPr>
        <w:t xml:space="preserve">Zukunftsinstituts. </w:t>
      </w:r>
      <w:r w:rsidR="00784957">
        <w:rPr>
          <w:rFonts w:ascii="Arial" w:hAnsi="Arial" w:cs="Arial"/>
          <w:b/>
          <w:sz w:val="20"/>
          <w:szCs w:val="20"/>
        </w:rPr>
        <w:t xml:space="preserve">Und auch in </w:t>
      </w:r>
      <w:r w:rsidR="000442A7">
        <w:rPr>
          <w:rFonts w:ascii="Arial" w:hAnsi="Arial" w:cs="Arial"/>
          <w:b/>
          <w:sz w:val="20"/>
          <w:szCs w:val="20"/>
        </w:rPr>
        <w:t>Österreich</w:t>
      </w:r>
      <w:r w:rsidR="008905CE">
        <w:rPr>
          <w:rFonts w:ascii="Arial" w:hAnsi="Arial" w:cs="Arial"/>
          <w:b/>
          <w:sz w:val="20"/>
          <w:szCs w:val="20"/>
        </w:rPr>
        <w:t xml:space="preserve"> – traditionell ein Land der Fleischliebhaber – </w:t>
      </w:r>
      <w:r w:rsidR="00864E4F">
        <w:rPr>
          <w:rFonts w:ascii="Arial" w:hAnsi="Arial" w:cs="Arial"/>
          <w:b/>
          <w:sz w:val="20"/>
          <w:szCs w:val="20"/>
        </w:rPr>
        <w:t>macht</w:t>
      </w:r>
      <w:r w:rsidR="000442A7">
        <w:rPr>
          <w:rFonts w:ascii="Arial" w:hAnsi="Arial" w:cs="Arial"/>
          <w:b/>
          <w:sz w:val="20"/>
          <w:szCs w:val="20"/>
        </w:rPr>
        <w:t xml:space="preserve"> sich</w:t>
      </w:r>
      <w:r w:rsidR="008B15E2">
        <w:rPr>
          <w:rFonts w:ascii="Arial" w:hAnsi="Arial" w:cs="Arial"/>
          <w:b/>
          <w:sz w:val="20"/>
          <w:szCs w:val="20"/>
        </w:rPr>
        <w:t xml:space="preserve"> </w:t>
      </w:r>
      <w:r w:rsidR="000442A7">
        <w:rPr>
          <w:rFonts w:ascii="Arial" w:hAnsi="Arial" w:cs="Arial"/>
          <w:b/>
          <w:sz w:val="20"/>
          <w:szCs w:val="20"/>
        </w:rPr>
        <w:t>ein langsamer Rückgang des Fleischkonsums</w:t>
      </w:r>
      <w:r w:rsidR="00864E4F">
        <w:rPr>
          <w:rFonts w:ascii="Arial" w:hAnsi="Arial" w:cs="Arial"/>
          <w:b/>
          <w:sz w:val="20"/>
          <w:szCs w:val="20"/>
        </w:rPr>
        <w:t xml:space="preserve"> bemerkbar</w:t>
      </w:r>
      <w:r w:rsidR="00554E41">
        <w:rPr>
          <w:rFonts w:ascii="Arial" w:hAnsi="Arial" w:cs="Arial"/>
          <w:b/>
          <w:sz w:val="20"/>
          <w:szCs w:val="20"/>
        </w:rPr>
        <w:t xml:space="preserve">. </w:t>
      </w:r>
      <w:r w:rsidR="001E4215">
        <w:rPr>
          <w:rFonts w:ascii="Arial" w:hAnsi="Arial" w:cs="Arial"/>
          <w:b/>
          <w:sz w:val="20"/>
          <w:szCs w:val="20"/>
        </w:rPr>
        <w:t xml:space="preserve">Diesem Trend entspricht auch die neue iglo Ideenküche: </w:t>
      </w:r>
      <w:r w:rsidR="00B32A20">
        <w:rPr>
          <w:rFonts w:ascii="Arial" w:hAnsi="Arial" w:cs="Arial"/>
          <w:b/>
          <w:sz w:val="20"/>
          <w:szCs w:val="20"/>
        </w:rPr>
        <w:t xml:space="preserve">Mit fünf neuen Gerichten </w:t>
      </w:r>
      <w:r w:rsidR="001E4215">
        <w:rPr>
          <w:rFonts w:ascii="Arial" w:hAnsi="Arial" w:cs="Arial"/>
          <w:b/>
          <w:sz w:val="20"/>
          <w:szCs w:val="20"/>
        </w:rPr>
        <w:t xml:space="preserve">setzt iglo Gemüse – gemeinsam mit pflanzlichen Proteinquellen und Gewürzen – im Tiefkühlregal neu in Szene. Und je nach Zeit, Lust und Laune funktionieren die </w:t>
      </w:r>
      <w:r w:rsidR="00856691">
        <w:rPr>
          <w:rFonts w:ascii="Arial" w:hAnsi="Arial" w:cs="Arial"/>
          <w:b/>
          <w:sz w:val="20"/>
          <w:szCs w:val="20"/>
        </w:rPr>
        <w:t xml:space="preserve">drei Gemüsemischungen </w:t>
      </w:r>
      <w:r w:rsidR="0045188E">
        <w:rPr>
          <w:rFonts w:ascii="Arial" w:hAnsi="Arial" w:cs="Arial"/>
          <w:b/>
          <w:sz w:val="20"/>
          <w:szCs w:val="20"/>
        </w:rPr>
        <w:t xml:space="preserve">und zwei Gemüsemahlzeiten in Form von Laibchen </w:t>
      </w:r>
      <w:r w:rsidR="00B66469">
        <w:rPr>
          <w:rFonts w:ascii="Arial" w:hAnsi="Arial" w:cs="Arial"/>
          <w:b/>
          <w:sz w:val="20"/>
          <w:szCs w:val="20"/>
        </w:rPr>
        <w:t xml:space="preserve">sowohl </w:t>
      </w:r>
      <w:r w:rsidR="00457AF9">
        <w:rPr>
          <w:rFonts w:ascii="Arial" w:hAnsi="Arial" w:cs="Arial"/>
          <w:b/>
          <w:sz w:val="20"/>
          <w:szCs w:val="20"/>
        </w:rPr>
        <w:t>als eigen</w:t>
      </w:r>
      <w:r w:rsidR="00B66469">
        <w:rPr>
          <w:rFonts w:ascii="Arial" w:hAnsi="Arial" w:cs="Arial"/>
          <w:b/>
          <w:sz w:val="20"/>
          <w:szCs w:val="20"/>
        </w:rPr>
        <w:t xml:space="preserve">ständige Mahlzeit, </w:t>
      </w:r>
      <w:r w:rsidR="00457AF9">
        <w:rPr>
          <w:rFonts w:ascii="Arial" w:hAnsi="Arial" w:cs="Arial"/>
          <w:b/>
          <w:sz w:val="20"/>
          <w:szCs w:val="20"/>
        </w:rPr>
        <w:t xml:space="preserve">Beilage oder Zutat </w:t>
      </w:r>
      <w:r w:rsidR="00B66469">
        <w:rPr>
          <w:rFonts w:ascii="Arial" w:hAnsi="Arial" w:cs="Arial"/>
          <w:b/>
          <w:sz w:val="20"/>
          <w:szCs w:val="20"/>
        </w:rPr>
        <w:t xml:space="preserve">eines Gerichts. </w:t>
      </w:r>
    </w:p>
    <w:p w14:paraId="2151945A" w14:textId="15D71E6B" w:rsidR="00D052E3" w:rsidRDefault="00D052E3" w:rsidP="00C97887">
      <w:pPr>
        <w:spacing w:line="280" w:lineRule="atLeast"/>
        <w:jc w:val="both"/>
        <w:rPr>
          <w:rFonts w:ascii="Arial" w:hAnsi="Arial" w:cs="Arial"/>
          <w:b/>
          <w:sz w:val="20"/>
          <w:szCs w:val="20"/>
        </w:rPr>
      </w:pPr>
    </w:p>
    <w:p w14:paraId="78B6A20B" w14:textId="77777777" w:rsidR="004738C3" w:rsidRPr="00C37CD7" w:rsidRDefault="004738C3" w:rsidP="00C97887">
      <w:pPr>
        <w:spacing w:line="280" w:lineRule="atLeast"/>
        <w:jc w:val="both"/>
        <w:rPr>
          <w:rFonts w:ascii="Arial" w:hAnsi="Arial" w:cs="Arial"/>
          <w:b/>
          <w:sz w:val="20"/>
          <w:szCs w:val="20"/>
        </w:rPr>
      </w:pPr>
    </w:p>
    <w:p w14:paraId="5257B4C9" w14:textId="1D729274" w:rsidR="00C37CD7" w:rsidRDefault="00AD6554" w:rsidP="00AD6554">
      <w:pPr>
        <w:spacing w:line="280" w:lineRule="atLeast"/>
        <w:jc w:val="both"/>
        <w:rPr>
          <w:rFonts w:ascii="Arial" w:hAnsi="Arial" w:cs="Arial"/>
          <w:sz w:val="20"/>
          <w:szCs w:val="20"/>
        </w:rPr>
      </w:pPr>
      <w:r w:rsidRPr="001859FC">
        <w:rPr>
          <w:rFonts w:ascii="Arial" w:hAnsi="Arial" w:cs="Arial"/>
          <w:b/>
          <w:sz w:val="20"/>
          <w:szCs w:val="20"/>
        </w:rPr>
        <w:t xml:space="preserve">Wien, </w:t>
      </w:r>
      <w:r w:rsidR="001534C3">
        <w:rPr>
          <w:rFonts w:ascii="Arial" w:hAnsi="Arial" w:cs="Arial"/>
          <w:b/>
          <w:sz w:val="20"/>
          <w:szCs w:val="20"/>
        </w:rPr>
        <w:t>August</w:t>
      </w:r>
      <w:r w:rsidR="00DA55E8" w:rsidRPr="001859FC">
        <w:rPr>
          <w:rFonts w:ascii="Arial" w:hAnsi="Arial" w:cs="Arial"/>
          <w:b/>
          <w:sz w:val="20"/>
          <w:szCs w:val="20"/>
        </w:rPr>
        <w:t xml:space="preserve"> </w:t>
      </w:r>
      <w:r w:rsidRPr="001859FC">
        <w:rPr>
          <w:rFonts w:ascii="Arial" w:hAnsi="Arial" w:cs="Arial"/>
          <w:b/>
          <w:sz w:val="20"/>
          <w:szCs w:val="20"/>
        </w:rPr>
        <w:t xml:space="preserve">2019 </w:t>
      </w:r>
      <w:r w:rsidRPr="001859FC">
        <w:rPr>
          <w:rFonts w:ascii="Arial" w:hAnsi="Arial" w:cs="Arial"/>
          <w:sz w:val="20"/>
          <w:szCs w:val="20"/>
        </w:rPr>
        <w:softHyphen/>
        <w:t>–</w:t>
      </w:r>
      <w:r w:rsidRPr="00C37CD7">
        <w:rPr>
          <w:rFonts w:ascii="Arial" w:hAnsi="Arial" w:cs="Arial"/>
          <w:sz w:val="20"/>
          <w:szCs w:val="20"/>
        </w:rPr>
        <w:t xml:space="preserve"> </w:t>
      </w:r>
      <w:r w:rsidR="00E47C17">
        <w:rPr>
          <w:rFonts w:ascii="Arial" w:hAnsi="Arial" w:cs="Arial"/>
          <w:sz w:val="20"/>
          <w:szCs w:val="20"/>
        </w:rPr>
        <w:t>Jährlich erscheint der Food Report des Zukunftsinstituts</w:t>
      </w:r>
      <w:r w:rsidR="00E331BD">
        <w:rPr>
          <w:rFonts w:ascii="Arial" w:hAnsi="Arial" w:cs="Arial"/>
          <w:sz w:val="20"/>
          <w:szCs w:val="20"/>
        </w:rPr>
        <w:t>,</w:t>
      </w:r>
      <w:r w:rsidR="00E47C17">
        <w:rPr>
          <w:rFonts w:ascii="Arial" w:hAnsi="Arial" w:cs="Arial"/>
          <w:sz w:val="20"/>
          <w:szCs w:val="20"/>
        </w:rPr>
        <w:t xml:space="preserve"> und was schon 2018 begann – </w:t>
      </w:r>
      <w:r w:rsidR="00BB15D7">
        <w:rPr>
          <w:rFonts w:ascii="Arial" w:hAnsi="Arial" w:cs="Arial"/>
          <w:sz w:val="20"/>
          <w:szCs w:val="20"/>
        </w:rPr>
        <w:t xml:space="preserve">nämlich </w:t>
      </w:r>
      <w:r w:rsidR="00E47C17">
        <w:rPr>
          <w:rFonts w:ascii="Arial" w:hAnsi="Arial" w:cs="Arial"/>
          <w:sz w:val="20"/>
          <w:szCs w:val="20"/>
        </w:rPr>
        <w:t>der Siegeszug von Gemüse</w:t>
      </w:r>
      <w:r w:rsidR="00E77F66">
        <w:rPr>
          <w:rFonts w:ascii="Arial" w:hAnsi="Arial" w:cs="Arial"/>
          <w:sz w:val="20"/>
          <w:szCs w:val="20"/>
        </w:rPr>
        <w:t xml:space="preserve"> </w:t>
      </w:r>
      <w:r w:rsidR="00E47C17">
        <w:rPr>
          <w:rFonts w:ascii="Arial" w:hAnsi="Arial" w:cs="Arial"/>
          <w:sz w:val="20"/>
          <w:szCs w:val="20"/>
        </w:rPr>
        <w:t>–</w:t>
      </w:r>
      <w:r w:rsidR="00D318C7">
        <w:rPr>
          <w:rFonts w:ascii="Arial" w:hAnsi="Arial" w:cs="Arial"/>
          <w:sz w:val="20"/>
          <w:szCs w:val="20"/>
        </w:rPr>
        <w:t>,</w:t>
      </w:r>
      <w:r w:rsidR="00E47C17">
        <w:rPr>
          <w:rFonts w:ascii="Arial" w:hAnsi="Arial" w:cs="Arial"/>
          <w:sz w:val="20"/>
          <w:szCs w:val="20"/>
        </w:rPr>
        <w:t xml:space="preserve"> setzt sich laut </w:t>
      </w:r>
      <w:r w:rsidR="00E77F66">
        <w:rPr>
          <w:rFonts w:ascii="Arial" w:hAnsi="Arial" w:cs="Arial"/>
          <w:sz w:val="20"/>
          <w:szCs w:val="20"/>
        </w:rPr>
        <w:t>aktuellem Report</w:t>
      </w:r>
      <w:r w:rsidR="00E47C17">
        <w:rPr>
          <w:rFonts w:ascii="Arial" w:hAnsi="Arial" w:cs="Arial"/>
          <w:sz w:val="20"/>
          <w:szCs w:val="20"/>
        </w:rPr>
        <w:t xml:space="preserve"> auch 2019 fort: Gemüse und pflanzendominierte Ernährung (</w:t>
      </w:r>
      <w:r w:rsidR="00E77F66">
        <w:rPr>
          <w:rFonts w:ascii="Arial" w:hAnsi="Arial" w:cs="Arial"/>
          <w:sz w:val="20"/>
          <w:szCs w:val="20"/>
        </w:rPr>
        <w:t>„</w:t>
      </w:r>
      <w:r w:rsidR="00E47C17">
        <w:rPr>
          <w:rFonts w:ascii="Arial" w:hAnsi="Arial" w:cs="Arial"/>
          <w:sz w:val="20"/>
          <w:szCs w:val="20"/>
        </w:rPr>
        <w:t>Plant Based Food</w:t>
      </w:r>
      <w:r w:rsidR="00E77F66">
        <w:rPr>
          <w:rFonts w:ascii="Arial" w:hAnsi="Arial" w:cs="Arial"/>
          <w:sz w:val="20"/>
          <w:szCs w:val="20"/>
        </w:rPr>
        <w:t>“</w:t>
      </w:r>
      <w:r w:rsidR="00E47C17">
        <w:rPr>
          <w:rFonts w:ascii="Arial" w:hAnsi="Arial" w:cs="Arial"/>
          <w:sz w:val="20"/>
          <w:szCs w:val="20"/>
        </w:rPr>
        <w:t xml:space="preserve">) verankern sich immer stärker </w:t>
      </w:r>
      <w:r w:rsidR="0029032F">
        <w:rPr>
          <w:rFonts w:ascii="Arial" w:hAnsi="Arial" w:cs="Arial"/>
          <w:sz w:val="20"/>
          <w:szCs w:val="20"/>
        </w:rPr>
        <w:t>in unseren Essgewohnheiten</w:t>
      </w:r>
      <w:r w:rsidR="00BB15D7">
        <w:rPr>
          <w:rFonts w:ascii="Arial" w:hAnsi="Arial" w:cs="Arial"/>
          <w:sz w:val="20"/>
          <w:szCs w:val="20"/>
        </w:rPr>
        <w:t xml:space="preserve">, </w:t>
      </w:r>
      <w:r w:rsidR="0029032F">
        <w:rPr>
          <w:rFonts w:ascii="Arial" w:hAnsi="Arial" w:cs="Arial"/>
          <w:sz w:val="20"/>
          <w:szCs w:val="20"/>
        </w:rPr>
        <w:t xml:space="preserve">und damit auch </w:t>
      </w:r>
      <w:r w:rsidR="00E47C17">
        <w:rPr>
          <w:rFonts w:ascii="Arial" w:hAnsi="Arial" w:cs="Arial"/>
          <w:sz w:val="20"/>
          <w:szCs w:val="20"/>
        </w:rPr>
        <w:t>in der Gastronomie</w:t>
      </w:r>
      <w:r w:rsidR="0029032F">
        <w:rPr>
          <w:rFonts w:ascii="Arial" w:hAnsi="Arial" w:cs="Arial"/>
          <w:sz w:val="20"/>
          <w:szCs w:val="20"/>
        </w:rPr>
        <w:t xml:space="preserve"> und im Handel</w:t>
      </w:r>
      <w:r w:rsidR="00E47C17">
        <w:rPr>
          <w:rFonts w:ascii="Arial" w:hAnsi="Arial" w:cs="Arial"/>
          <w:sz w:val="20"/>
          <w:szCs w:val="20"/>
        </w:rPr>
        <w:t>.</w:t>
      </w:r>
      <w:r w:rsidR="005A784E">
        <w:rPr>
          <w:rFonts w:ascii="Arial" w:hAnsi="Arial" w:cs="Arial"/>
          <w:sz w:val="20"/>
          <w:szCs w:val="20"/>
        </w:rPr>
        <w:t xml:space="preserve"> </w:t>
      </w:r>
      <w:r w:rsidR="00BB15D7">
        <w:rPr>
          <w:rFonts w:ascii="Arial" w:hAnsi="Arial" w:cs="Arial"/>
          <w:sz w:val="20"/>
          <w:szCs w:val="20"/>
        </w:rPr>
        <w:t>Dieser</w:t>
      </w:r>
      <w:r w:rsidR="0029032F">
        <w:rPr>
          <w:rFonts w:ascii="Arial" w:hAnsi="Arial" w:cs="Arial"/>
          <w:sz w:val="20"/>
          <w:szCs w:val="20"/>
        </w:rPr>
        <w:t xml:space="preserve"> Trend</w:t>
      </w:r>
      <w:r w:rsidR="00BB15D7">
        <w:rPr>
          <w:rFonts w:ascii="Arial" w:hAnsi="Arial" w:cs="Arial"/>
          <w:sz w:val="20"/>
          <w:szCs w:val="20"/>
        </w:rPr>
        <w:t xml:space="preserve">, so zeigen verschiedene Studien, </w:t>
      </w:r>
      <w:r w:rsidR="005A784E">
        <w:rPr>
          <w:rFonts w:ascii="Arial" w:hAnsi="Arial" w:cs="Arial"/>
          <w:sz w:val="20"/>
          <w:szCs w:val="20"/>
        </w:rPr>
        <w:t>ist auch in Österreich belegbar</w:t>
      </w:r>
      <w:r w:rsidR="00121AC1">
        <w:rPr>
          <w:rFonts w:ascii="Arial" w:hAnsi="Arial" w:cs="Arial"/>
          <w:sz w:val="20"/>
          <w:szCs w:val="20"/>
        </w:rPr>
        <w:t xml:space="preserve">: </w:t>
      </w:r>
      <w:r w:rsidR="00007D04">
        <w:rPr>
          <w:rFonts w:ascii="Arial" w:hAnsi="Arial" w:cs="Arial"/>
          <w:sz w:val="20"/>
          <w:szCs w:val="20"/>
        </w:rPr>
        <w:t>Der Fleischkonsum</w:t>
      </w:r>
      <w:r w:rsidR="007B7B08">
        <w:rPr>
          <w:rFonts w:ascii="Arial" w:hAnsi="Arial" w:cs="Arial"/>
          <w:sz w:val="20"/>
          <w:szCs w:val="20"/>
        </w:rPr>
        <w:t xml:space="preserve">, </w:t>
      </w:r>
      <w:r w:rsidR="00007D04">
        <w:rPr>
          <w:rFonts w:ascii="Arial" w:hAnsi="Arial" w:cs="Arial"/>
          <w:sz w:val="20"/>
          <w:szCs w:val="20"/>
        </w:rPr>
        <w:t>insbesondere von Schweinefleisc</w:t>
      </w:r>
      <w:r w:rsidR="007B7B08">
        <w:rPr>
          <w:rFonts w:ascii="Arial" w:hAnsi="Arial" w:cs="Arial"/>
          <w:sz w:val="20"/>
          <w:szCs w:val="20"/>
        </w:rPr>
        <w:t xml:space="preserve">h, </w:t>
      </w:r>
      <w:r w:rsidR="00007D04">
        <w:rPr>
          <w:rFonts w:ascii="Arial" w:hAnsi="Arial" w:cs="Arial"/>
          <w:sz w:val="20"/>
          <w:szCs w:val="20"/>
        </w:rPr>
        <w:t>sinkt</w:t>
      </w:r>
      <w:r w:rsidR="007B7B08">
        <w:rPr>
          <w:rFonts w:ascii="Arial" w:hAnsi="Arial" w:cs="Arial"/>
          <w:sz w:val="20"/>
          <w:szCs w:val="20"/>
        </w:rPr>
        <w:t xml:space="preserve"> –</w:t>
      </w:r>
      <w:r w:rsidR="00007D04">
        <w:rPr>
          <w:rFonts w:ascii="Arial" w:hAnsi="Arial" w:cs="Arial"/>
          <w:sz w:val="20"/>
          <w:szCs w:val="20"/>
        </w:rPr>
        <w:t xml:space="preserve"> zwar langsam</w:t>
      </w:r>
      <w:r w:rsidR="00F10AB9">
        <w:rPr>
          <w:rFonts w:ascii="Arial" w:hAnsi="Arial" w:cs="Arial"/>
          <w:sz w:val="20"/>
          <w:szCs w:val="20"/>
        </w:rPr>
        <w:t>,</w:t>
      </w:r>
      <w:r w:rsidR="00007D04">
        <w:rPr>
          <w:rFonts w:ascii="Arial" w:hAnsi="Arial" w:cs="Arial"/>
          <w:sz w:val="20"/>
          <w:szCs w:val="20"/>
        </w:rPr>
        <w:t xml:space="preserve"> aber </w:t>
      </w:r>
      <w:r w:rsidR="00F10AB9">
        <w:rPr>
          <w:rFonts w:ascii="Arial" w:hAnsi="Arial" w:cs="Arial"/>
          <w:sz w:val="20"/>
          <w:szCs w:val="20"/>
        </w:rPr>
        <w:t xml:space="preserve">doch </w:t>
      </w:r>
      <w:r w:rsidR="00007D04">
        <w:rPr>
          <w:rFonts w:ascii="Arial" w:hAnsi="Arial" w:cs="Arial"/>
          <w:sz w:val="20"/>
          <w:szCs w:val="20"/>
        </w:rPr>
        <w:t>beständig</w:t>
      </w:r>
      <w:r w:rsidR="00007D04" w:rsidRPr="0029032F">
        <w:rPr>
          <w:rFonts w:ascii="Arial" w:hAnsi="Arial" w:cs="Arial"/>
          <w:sz w:val="20"/>
          <w:szCs w:val="20"/>
          <w:vertAlign w:val="superscript"/>
        </w:rPr>
        <w:footnoteReference w:id="1"/>
      </w:r>
      <w:r w:rsidR="00493238">
        <w:rPr>
          <w:rFonts w:ascii="Arial" w:hAnsi="Arial" w:cs="Arial"/>
          <w:sz w:val="20"/>
          <w:szCs w:val="20"/>
        </w:rPr>
        <w:t>. Und: E</w:t>
      </w:r>
      <w:r w:rsidR="004B2E3C" w:rsidRPr="005A784E">
        <w:rPr>
          <w:rFonts w:ascii="Arial" w:hAnsi="Arial" w:cs="Arial"/>
          <w:sz w:val="20"/>
          <w:szCs w:val="20"/>
        </w:rPr>
        <w:t>twa</w:t>
      </w:r>
      <w:r w:rsidR="00121AC1">
        <w:rPr>
          <w:rFonts w:ascii="Arial" w:hAnsi="Arial" w:cs="Arial"/>
          <w:sz w:val="20"/>
          <w:szCs w:val="20"/>
        </w:rPr>
        <w:t>s</w:t>
      </w:r>
      <w:r w:rsidR="004B2E3C" w:rsidRPr="005A784E">
        <w:rPr>
          <w:rFonts w:ascii="Arial" w:hAnsi="Arial" w:cs="Arial"/>
          <w:sz w:val="20"/>
          <w:szCs w:val="20"/>
        </w:rPr>
        <w:t xml:space="preserve"> </w:t>
      </w:r>
      <w:r w:rsidR="005D6150" w:rsidRPr="005A784E">
        <w:rPr>
          <w:rFonts w:ascii="Arial" w:hAnsi="Arial" w:cs="Arial"/>
          <w:sz w:val="20"/>
          <w:szCs w:val="20"/>
        </w:rPr>
        <w:t>mehr</w:t>
      </w:r>
      <w:r w:rsidR="00F92E39" w:rsidRPr="005A784E">
        <w:rPr>
          <w:rFonts w:ascii="Arial" w:hAnsi="Arial" w:cs="Arial"/>
          <w:sz w:val="20"/>
          <w:szCs w:val="20"/>
        </w:rPr>
        <w:t xml:space="preserve"> als die Hälfte </w:t>
      </w:r>
      <w:r w:rsidR="004B2E3C" w:rsidRPr="005A784E">
        <w:rPr>
          <w:rFonts w:ascii="Arial" w:hAnsi="Arial" w:cs="Arial"/>
          <w:sz w:val="20"/>
          <w:szCs w:val="20"/>
        </w:rPr>
        <w:t xml:space="preserve">der Österreicher </w:t>
      </w:r>
      <w:r w:rsidR="00121AC1">
        <w:rPr>
          <w:rFonts w:ascii="Arial" w:hAnsi="Arial" w:cs="Arial"/>
          <w:sz w:val="20"/>
          <w:szCs w:val="20"/>
        </w:rPr>
        <w:t xml:space="preserve">versucht, sich </w:t>
      </w:r>
      <w:r w:rsidR="00F92E39" w:rsidRPr="005A784E">
        <w:rPr>
          <w:rFonts w:ascii="Arial" w:hAnsi="Arial" w:cs="Arial"/>
          <w:sz w:val="20"/>
          <w:szCs w:val="20"/>
        </w:rPr>
        <w:t xml:space="preserve">gesund zu </w:t>
      </w:r>
      <w:r w:rsidR="00F92E39" w:rsidRPr="0029032F">
        <w:rPr>
          <w:rFonts w:ascii="Arial" w:hAnsi="Arial" w:cs="Arial"/>
          <w:sz w:val="20"/>
          <w:szCs w:val="20"/>
        </w:rPr>
        <w:t>ernähren</w:t>
      </w:r>
      <w:bookmarkStart w:id="0" w:name="_Ref3892491"/>
      <w:r w:rsidR="00493238">
        <w:rPr>
          <w:rFonts w:ascii="Arial" w:hAnsi="Arial" w:cs="Arial"/>
          <w:sz w:val="20"/>
          <w:szCs w:val="20"/>
        </w:rPr>
        <w:t>,</w:t>
      </w:r>
      <w:r w:rsidR="00C91EF8">
        <w:rPr>
          <w:rFonts w:ascii="Arial" w:hAnsi="Arial" w:cs="Arial"/>
          <w:sz w:val="20"/>
          <w:szCs w:val="20"/>
        </w:rPr>
        <w:t xml:space="preserve"> </w:t>
      </w:r>
      <w:r w:rsidR="00493238">
        <w:rPr>
          <w:rFonts w:ascii="Arial" w:hAnsi="Arial" w:cs="Arial"/>
          <w:sz w:val="20"/>
          <w:szCs w:val="20"/>
        </w:rPr>
        <w:t>r</w:t>
      </w:r>
      <w:r w:rsidR="00C91EF8">
        <w:rPr>
          <w:rFonts w:ascii="Arial" w:hAnsi="Arial" w:cs="Arial"/>
          <w:sz w:val="20"/>
          <w:szCs w:val="20"/>
        </w:rPr>
        <w:t xml:space="preserve">und </w:t>
      </w:r>
      <w:r w:rsidR="000F0271">
        <w:rPr>
          <w:rFonts w:ascii="Arial" w:hAnsi="Arial" w:cs="Arial"/>
          <w:sz w:val="20"/>
          <w:szCs w:val="20"/>
        </w:rPr>
        <w:t>ein Drittel legt den Fokus auf pflanzliche Ernährung, ein Viertel isst nur gelegentlich Fleisch</w:t>
      </w:r>
      <w:r w:rsidR="005D6150" w:rsidRPr="0029032F">
        <w:rPr>
          <w:rFonts w:ascii="Arial" w:hAnsi="Arial" w:cs="Arial"/>
          <w:sz w:val="20"/>
          <w:szCs w:val="20"/>
          <w:vertAlign w:val="superscript"/>
        </w:rPr>
        <w:footnoteReference w:id="2"/>
      </w:r>
      <w:bookmarkEnd w:id="0"/>
      <w:r w:rsidR="000F0271">
        <w:rPr>
          <w:rFonts w:ascii="Arial" w:hAnsi="Arial" w:cs="Arial"/>
          <w:sz w:val="20"/>
          <w:szCs w:val="20"/>
        </w:rPr>
        <w:t xml:space="preserve">. </w:t>
      </w:r>
      <w:r w:rsidR="00CE26DB">
        <w:rPr>
          <w:rFonts w:ascii="Arial" w:hAnsi="Arial" w:cs="Arial"/>
          <w:sz w:val="20"/>
          <w:szCs w:val="20"/>
        </w:rPr>
        <w:t xml:space="preserve">Dieses Bild </w:t>
      </w:r>
      <w:r w:rsidR="00E3672D">
        <w:rPr>
          <w:rFonts w:ascii="Arial" w:hAnsi="Arial" w:cs="Arial"/>
          <w:sz w:val="20"/>
          <w:szCs w:val="20"/>
        </w:rPr>
        <w:t>unterstützt</w:t>
      </w:r>
      <w:r w:rsidR="00CE26DB">
        <w:rPr>
          <w:rFonts w:ascii="Arial" w:hAnsi="Arial" w:cs="Arial"/>
          <w:sz w:val="20"/>
          <w:szCs w:val="20"/>
        </w:rPr>
        <w:t xml:space="preserve"> auch </w:t>
      </w:r>
      <w:r w:rsidR="007810E2">
        <w:rPr>
          <w:rFonts w:ascii="Arial" w:hAnsi="Arial" w:cs="Arial"/>
          <w:sz w:val="20"/>
          <w:szCs w:val="20"/>
        </w:rPr>
        <w:t>die aktuelle RollAMA</w:t>
      </w:r>
      <w:r w:rsidR="00CE26DB">
        <w:rPr>
          <w:rStyle w:val="Funotenzeichen"/>
          <w:rFonts w:ascii="Arial" w:hAnsi="Arial" w:cs="Arial"/>
          <w:sz w:val="20"/>
          <w:szCs w:val="20"/>
        </w:rPr>
        <w:footnoteReference w:id="3"/>
      </w:r>
      <w:r w:rsidR="007810E2">
        <w:rPr>
          <w:rFonts w:ascii="Arial" w:hAnsi="Arial" w:cs="Arial"/>
          <w:sz w:val="20"/>
          <w:szCs w:val="20"/>
        </w:rPr>
        <w:t xml:space="preserve">, in der sich </w:t>
      </w:r>
      <w:r w:rsidR="003D2733">
        <w:rPr>
          <w:rFonts w:ascii="Arial" w:hAnsi="Arial" w:cs="Arial"/>
          <w:sz w:val="20"/>
          <w:szCs w:val="20"/>
        </w:rPr>
        <w:t>16 Prozent der Befragten als Flexitarier</w:t>
      </w:r>
      <w:r w:rsidR="0042671F">
        <w:rPr>
          <w:rFonts w:ascii="Arial" w:hAnsi="Arial" w:cs="Arial"/>
          <w:sz w:val="20"/>
          <w:szCs w:val="20"/>
        </w:rPr>
        <w:t xml:space="preserve"> (also Personen, die sich überwiegend vegetarisch ernähren, aber gelegentlich hochwertiges Fleisch zu sich nehmen), 4 Prozent als Vegetarier und 2 Prozent als Veganer klassifizieren</w:t>
      </w:r>
      <w:r w:rsidR="003B1F5B">
        <w:rPr>
          <w:rFonts w:ascii="Arial" w:hAnsi="Arial" w:cs="Arial"/>
          <w:sz w:val="20"/>
          <w:szCs w:val="20"/>
        </w:rPr>
        <w:t xml:space="preserve">. </w:t>
      </w:r>
    </w:p>
    <w:p w14:paraId="0D2B0CDD" w14:textId="25B46366" w:rsidR="00D23B51" w:rsidRDefault="00D23B51" w:rsidP="00AD6554">
      <w:pPr>
        <w:spacing w:line="280" w:lineRule="atLeast"/>
        <w:jc w:val="both"/>
        <w:rPr>
          <w:rFonts w:ascii="Arial" w:hAnsi="Arial" w:cs="Arial"/>
          <w:sz w:val="20"/>
          <w:szCs w:val="20"/>
        </w:rPr>
      </w:pPr>
    </w:p>
    <w:p w14:paraId="21C7843E" w14:textId="051DBFFC" w:rsidR="005D6150" w:rsidRPr="005A784E" w:rsidRDefault="00866000" w:rsidP="00AD6554">
      <w:pPr>
        <w:spacing w:line="280" w:lineRule="atLeast"/>
        <w:jc w:val="both"/>
        <w:rPr>
          <w:rFonts w:ascii="Arial" w:hAnsi="Arial" w:cs="Arial"/>
          <w:b/>
          <w:sz w:val="20"/>
          <w:szCs w:val="20"/>
        </w:rPr>
      </w:pPr>
      <w:r w:rsidRPr="005A784E">
        <w:rPr>
          <w:rFonts w:ascii="Arial" w:hAnsi="Arial" w:cs="Arial"/>
          <w:b/>
          <w:sz w:val="20"/>
          <w:szCs w:val="20"/>
        </w:rPr>
        <w:t>iglo Ideenküche</w:t>
      </w:r>
      <w:r w:rsidR="002018C1" w:rsidRPr="005A784E">
        <w:rPr>
          <w:rFonts w:ascii="Arial" w:hAnsi="Arial" w:cs="Arial"/>
          <w:b/>
          <w:sz w:val="20"/>
          <w:szCs w:val="20"/>
        </w:rPr>
        <w:t xml:space="preserve"> </w:t>
      </w:r>
      <w:r w:rsidR="00BE79E9" w:rsidRPr="005A784E">
        <w:rPr>
          <w:rFonts w:ascii="Arial" w:hAnsi="Arial" w:cs="Arial"/>
          <w:b/>
          <w:sz w:val="20"/>
          <w:szCs w:val="20"/>
        </w:rPr>
        <w:t>setzt Gemüse neu in Szene</w:t>
      </w:r>
    </w:p>
    <w:p w14:paraId="41B5AE2C" w14:textId="77777777" w:rsidR="00866000" w:rsidRPr="005A784E" w:rsidRDefault="00866000" w:rsidP="00AD6554">
      <w:pPr>
        <w:spacing w:line="280" w:lineRule="atLeast"/>
        <w:jc w:val="both"/>
        <w:rPr>
          <w:rFonts w:ascii="Arial" w:hAnsi="Arial" w:cs="Arial"/>
          <w:sz w:val="20"/>
          <w:szCs w:val="20"/>
        </w:rPr>
      </w:pPr>
    </w:p>
    <w:p w14:paraId="3A6A1EAA" w14:textId="25D929B3" w:rsidR="004738C3" w:rsidRDefault="009F1BD6" w:rsidP="00AD6554">
      <w:pPr>
        <w:spacing w:line="280" w:lineRule="atLeast"/>
        <w:jc w:val="both"/>
        <w:rPr>
          <w:rFonts w:ascii="Arial" w:hAnsi="Arial" w:cs="Arial"/>
          <w:sz w:val="20"/>
          <w:szCs w:val="20"/>
        </w:rPr>
      </w:pPr>
      <w:r w:rsidRPr="005A784E">
        <w:rPr>
          <w:rFonts w:ascii="Arial" w:hAnsi="Arial" w:cs="Arial"/>
          <w:sz w:val="20"/>
          <w:szCs w:val="20"/>
        </w:rPr>
        <w:t xml:space="preserve">Mit der Ideenküche </w:t>
      </w:r>
      <w:r w:rsidR="007334E8">
        <w:rPr>
          <w:rFonts w:ascii="Arial" w:hAnsi="Arial" w:cs="Arial"/>
          <w:sz w:val="20"/>
          <w:szCs w:val="20"/>
        </w:rPr>
        <w:t>bietet</w:t>
      </w:r>
      <w:r w:rsidR="003B31CE" w:rsidRPr="005A784E">
        <w:rPr>
          <w:rFonts w:ascii="Arial" w:hAnsi="Arial" w:cs="Arial"/>
          <w:sz w:val="20"/>
          <w:szCs w:val="20"/>
        </w:rPr>
        <w:t xml:space="preserve"> iglo nun fünf Gerichte</w:t>
      </w:r>
      <w:r w:rsidR="006041DE" w:rsidRPr="005A784E">
        <w:rPr>
          <w:rFonts w:ascii="Arial" w:hAnsi="Arial" w:cs="Arial"/>
          <w:sz w:val="20"/>
          <w:szCs w:val="20"/>
        </w:rPr>
        <w:t>, die diesen</w:t>
      </w:r>
      <w:r w:rsidR="003B31CE" w:rsidRPr="005A784E">
        <w:rPr>
          <w:rFonts w:ascii="Arial" w:hAnsi="Arial" w:cs="Arial"/>
          <w:sz w:val="20"/>
          <w:szCs w:val="20"/>
        </w:rPr>
        <w:t xml:space="preserve"> Entwicklungen und Trends Rechnung tragen</w:t>
      </w:r>
      <w:r w:rsidR="00DA2D95">
        <w:rPr>
          <w:rFonts w:ascii="Arial" w:hAnsi="Arial" w:cs="Arial"/>
          <w:sz w:val="20"/>
          <w:szCs w:val="20"/>
        </w:rPr>
        <w:t xml:space="preserve">. </w:t>
      </w:r>
      <w:r w:rsidR="00F10AB9">
        <w:rPr>
          <w:rFonts w:ascii="Arial" w:hAnsi="Arial" w:cs="Arial"/>
          <w:sz w:val="20"/>
          <w:szCs w:val="20"/>
        </w:rPr>
        <w:t>Drei</w:t>
      </w:r>
      <w:r w:rsidR="008B3CCC" w:rsidRPr="005A784E">
        <w:rPr>
          <w:rFonts w:ascii="Arial" w:hAnsi="Arial" w:cs="Arial"/>
          <w:sz w:val="20"/>
          <w:szCs w:val="20"/>
        </w:rPr>
        <w:t xml:space="preserve"> </w:t>
      </w:r>
      <w:r w:rsidR="00772FCE" w:rsidRPr="005A784E">
        <w:rPr>
          <w:rFonts w:ascii="Arial" w:hAnsi="Arial" w:cs="Arial"/>
          <w:sz w:val="20"/>
          <w:szCs w:val="20"/>
        </w:rPr>
        <w:t>Gemüsemischungen</w:t>
      </w:r>
      <w:r w:rsidR="00103C7E" w:rsidRPr="005A784E">
        <w:rPr>
          <w:rFonts w:ascii="Arial" w:hAnsi="Arial" w:cs="Arial"/>
          <w:sz w:val="20"/>
          <w:szCs w:val="20"/>
        </w:rPr>
        <w:t xml:space="preserve"> </w:t>
      </w:r>
      <w:r w:rsidR="00EB4D31" w:rsidRPr="005A784E">
        <w:rPr>
          <w:rFonts w:ascii="Arial" w:hAnsi="Arial" w:cs="Arial"/>
          <w:sz w:val="20"/>
          <w:szCs w:val="20"/>
        </w:rPr>
        <w:t xml:space="preserve">und zwei Gemüsemahlzeiten in Form </w:t>
      </w:r>
      <w:r w:rsidR="00EB4D31" w:rsidRPr="00BC58A9">
        <w:rPr>
          <w:rFonts w:ascii="Arial" w:hAnsi="Arial" w:cs="Arial"/>
          <w:sz w:val="20"/>
          <w:szCs w:val="20"/>
        </w:rPr>
        <w:t>von Laibchen</w:t>
      </w:r>
      <w:r w:rsidR="00DA2D95" w:rsidRPr="00BC58A9">
        <w:rPr>
          <w:rFonts w:ascii="Arial" w:hAnsi="Arial" w:cs="Arial"/>
          <w:sz w:val="20"/>
          <w:szCs w:val="20"/>
        </w:rPr>
        <w:t xml:space="preserve"> </w:t>
      </w:r>
      <w:r w:rsidR="00EB4D31" w:rsidRPr="00BC58A9">
        <w:rPr>
          <w:rFonts w:ascii="Arial" w:hAnsi="Arial" w:cs="Arial"/>
          <w:sz w:val="20"/>
          <w:szCs w:val="20"/>
        </w:rPr>
        <w:t xml:space="preserve">setzen Gemüse neu in Szene: </w:t>
      </w:r>
      <w:r w:rsidR="000031C5" w:rsidRPr="00BC58A9">
        <w:rPr>
          <w:rFonts w:ascii="Arial" w:hAnsi="Arial" w:cs="Arial"/>
          <w:sz w:val="20"/>
          <w:szCs w:val="20"/>
        </w:rPr>
        <w:t>Die Laibchen der iglo Ideenküche</w:t>
      </w:r>
      <w:r w:rsidR="000031C5">
        <w:rPr>
          <w:rFonts w:ascii="Arial" w:hAnsi="Arial" w:cs="Arial"/>
          <w:sz w:val="20"/>
          <w:szCs w:val="20"/>
        </w:rPr>
        <w:t xml:space="preserve"> basieren auf Knollengemüse</w:t>
      </w:r>
      <w:r w:rsidR="00EB4D31">
        <w:rPr>
          <w:rFonts w:ascii="Arial" w:hAnsi="Arial" w:cs="Arial"/>
          <w:sz w:val="20"/>
          <w:szCs w:val="20"/>
        </w:rPr>
        <w:t>,</w:t>
      </w:r>
      <w:r w:rsidR="000031C5">
        <w:rPr>
          <w:rFonts w:ascii="Arial" w:hAnsi="Arial" w:cs="Arial"/>
          <w:sz w:val="20"/>
          <w:szCs w:val="20"/>
        </w:rPr>
        <w:t xml:space="preserve"> einmal auf Süßkartoffeln – fein umhüllt mit Dinkelkleie –</w:t>
      </w:r>
      <w:r w:rsidR="00EB4D31">
        <w:rPr>
          <w:rFonts w:ascii="Arial" w:hAnsi="Arial" w:cs="Arial"/>
          <w:sz w:val="20"/>
          <w:szCs w:val="20"/>
        </w:rPr>
        <w:t>,</w:t>
      </w:r>
      <w:r w:rsidR="00DA55E8">
        <w:rPr>
          <w:rFonts w:ascii="Arial" w:hAnsi="Arial" w:cs="Arial"/>
          <w:sz w:val="20"/>
          <w:szCs w:val="20"/>
        </w:rPr>
        <w:t xml:space="preserve"> </w:t>
      </w:r>
      <w:r w:rsidR="000031C5">
        <w:rPr>
          <w:rFonts w:ascii="Arial" w:hAnsi="Arial" w:cs="Arial"/>
          <w:sz w:val="20"/>
          <w:szCs w:val="20"/>
        </w:rPr>
        <w:t xml:space="preserve">einmal auf Roten Rüben </w:t>
      </w:r>
      <w:r w:rsidR="00EB4D31">
        <w:rPr>
          <w:rFonts w:ascii="Arial" w:hAnsi="Arial" w:cs="Arial"/>
          <w:sz w:val="20"/>
          <w:szCs w:val="20"/>
        </w:rPr>
        <w:t xml:space="preserve">mit einer feinen Hülle aus </w:t>
      </w:r>
      <w:r w:rsidR="000031C5">
        <w:rPr>
          <w:rFonts w:ascii="Arial" w:hAnsi="Arial" w:cs="Arial"/>
          <w:sz w:val="20"/>
          <w:szCs w:val="20"/>
        </w:rPr>
        <w:t xml:space="preserve">Haferkleie. Für die Gemüsemischungen wurden (Pseudo-)Getreide in Form von Buchweizen, Quinoa und Bulgur </w:t>
      </w:r>
      <w:r w:rsidR="000031C5">
        <w:rPr>
          <w:rFonts w:ascii="Arial" w:hAnsi="Arial" w:cs="Arial"/>
          <w:sz w:val="20"/>
          <w:szCs w:val="20"/>
        </w:rPr>
        <w:lastRenderedPageBreak/>
        <w:t>verwendet</w:t>
      </w:r>
      <w:r w:rsidR="00AA5F42">
        <w:rPr>
          <w:rFonts w:ascii="Arial" w:hAnsi="Arial" w:cs="Arial"/>
          <w:sz w:val="20"/>
          <w:szCs w:val="20"/>
        </w:rPr>
        <w:t xml:space="preserve">, die gleichzeitig auch pflanzliche Proteinquellen darstellen. </w:t>
      </w:r>
      <w:r w:rsidR="00BD2D0C" w:rsidRPr="005A784E">
        <w:rPr>
          <w:rFonts w:ascii="Arial" w:hAnsi="Arial" w:cs="Arial"/>
          <w:sz w:val="20"/>
          <w:szCs w:val="20"/>
        </w:rPr>
        <w:t xml:space="preserve">Zudem zählt bei </w:t>
      </w:r>
      <w:r w:rsidR="00933514">
        <w:rPr>
          <w:rFonts w:ascii="Arial" w:hAnsi="Arial" w:cs="Arial"/>
          <w:sz w:val="20"/>
          <w:szCs w:val="20"/>
        </w:rPr>
        <w:t xml:space="preserve">allen fünf </w:t>
      </w:r>
      <w:r w:rsidR="00BD2D0C" w:rsidRPr="005A784E">
        <w:rPr>
          <w:rFonts w:ascii="Arial" w:hAnsi="Arial" w:cs="Arial"/>
          <w:sz w:val="20"/>
          <w:szCs w:val="20"/>
        </w:rPr>
        <w:t>die Prämisse: wenige Zutaten</w:t>
      </w:r>
      <w:r w:rsidR="006A12A3">
        <w:rPr>
          <w:rFonts w:ascii="Arial" w:hAnsi="Arial" w:cs="Arial"/>
          <w:sz w:val="20"/>
          <w:szCs w:val="20"/>
        </w:rPr>
        <w:t>, kein Zusatz von Geschm</w:t>
      </w:r>
      <w:r w:rsidR="00E66615">
        <w:rPr>
          <w:rFonts w:ascii="Arial" w:hAnsi="Arial" w:cs="Arial"/>
          <w:sz w:val="20"/>
          <w:szCs w:val="20"/>
        </w:rPr>
        <w:t xml:space="preserve">acksverstärkern und künstlichen Farb- oder Armomastoffen – </w:t>
      </w:r>
      <w:r w:rsidR="00BD2D0C" w:rsidRPr="005A784E">
        <w:rPr>
          <w:rFonts w:ascii="Arial" w:hAnsi="Arial" w:cs="Arial"/>
          <w:sz w:val="20"/>
          <w:szCs w:val="20"/>
        </w:rPr>
        <w:t xml:space="preserve">dafür </w:t>
      </w:r>
      <w:r w:rsidR="00F80E9B" w:rsidRPr="005A784E">
        <w:rPr>
          <w:rFonts w:ascii="Arial" w:hAnsi="Arial" w:cs="Arial"/>
          <w:sz w:val="20"/>
          <w:szCs w:val="20"/>
        </w:rPr>
        <w:t xml:space="preserve">knackiges Gemüse und </w:t>
      </w:r>
      <w:r w:rsidR="00D06FBF">
        <w:rPr>
          <w:rFonts w:ascii="Arial" w:hAnsi="Arial" w:cs="Arial"/>
          <w:sz w:val="20"/>
          <w:szCs w:val="20"/>
        </w:rPr>
        <w:t xml:space="preserve">vielfältige </w:t>
      </w:r>
      <w:r w:rsidR="00F80E9B" w:rsidRPr="005A784E">
        <w:rPr>
          <w:rFonts w:ascii="Arial" w:hAnsi="Arial" w:cs="Arial"/>
          <w:sz w:val="20"/>
          <w:szCs w:val="20"/>
        </w:rPr>
        <w:t>Gewürze.</w:t>
      </w:r>
    </w:p>
    <w:p w14:paraId="3E323C39" w14:textId="77777777" w:rsidR="004738C3" w:rsidRDefault="004738C3" w:rsidP="00AD6554">
      <w:pPr>
        <w:spacing w:line="280" w:lineRule="atLeast"/>
        <w:jc w:val="both"/>
        <w:rPr>
          <w:rFonts w:ascii="Arial" w:hAnsi="Arial" w:cs="Arial"/>
          <w:b/>
          <w:sz w:val="20"/>
          <w:szCs w:val="20"/>
        </w:rPr>
      </w:pPr>
    </w:p>
    <w:p w14:paraId="66A98349" w14:textId="77777777" w:rsidR="004738C3" w:rsidRDefault="004738C3" w:rsidP="00AD6554">
      <w:pPr>
        <w:spacing w:line="280" w:lineRule="atLeast"/>
        <w:jc w:val="both"/>
        <w:rPr>
          <w:rFonts w:ascii="Arial" w:hAnsi="Arial" w:cs="Arial"/>
          <w:b/>
          <w:sz w:val="20"/>
          <w:szCs w:val="20"/>
        </w:rPr>
      </w:pPr>
    </w:p>
    <w:p w14:paraId="48C05627" w14:textId="3AB25667" w:rsidR="00645501" w:rsidRPr="004738C3" w:rsidRDefault="00335F0F" w:rsidP="00AD6554">
      <w:pPr>
        <w:spacing w:line="280" w:lineRule="atLeast"/>
        <w:jc w:val="both"/>
        <w:rPr>
          <w:rFonts w:ascii="Arial" w:hAnsi="Arial" w:cs="Arial"/>
          <w:b/>
          <w:sz w:val="20"/>
          <w:szCs w:val="20"/>
        </w:rPr>
      </w:pPr>
      <w:r w:rsidRPr="005A784E">
        <w:rPr>
          <w:rFonts w:ascii="Arial" w:hAnsi="Arial" w:cs="Arial"/>
          <w:b/>
          <w:sz w:val="20"/>
          <w:szCs w:val="20"/>
        </w:rPr>
        <w:t xml:space="preserve">Als </w:t>
      </w:r>
      <w:r w:rsidR="002A367E" w:rsidRPr="005A784E">
        <w:rPr>
          <w:rFonts w:ascii="Arial" w:hAnsi="Arial" w:cs="Arial"/>
          <w:b/>
          <w:sz w:val="20"/>
          <w:szCs w:val="20"/>
        </w:rPr>
        <w:t xml:space="preserve">Hauptmahlzeit, Beilage oder Zutat </w:t>
      </w:r>
      <w:r w:rsidR="002018C1" w:rsidRPr="005A784E">
        <w:rPr>
          <w:rFonts w:ascii="Arial" w:hAnsi="Arial" w:cs="Arial"/>
          <w:b/>
          <w:sz w:val="20"/>
          <w:szCs w:val="20"/>
        </w:rPr>
        <w:t>eigener Gerichte</w:t>
      </w:r>
      <w:r w:rsidRPr="005A784E">
        <w:rPr>
          <w:rFonts w:ascii="Arial" w:hAnsi="Arial" w:cs="Arial"/>
          <w:b/>
          <w:sz w:val="20"/>
          <w:szCs w:val="20"/>
        </w:rPr>
        <w:t xml:space="preserve"> zu verwende</w:t>
      </w:r>
      <w:r w:rsidR="004738C3">
        <w:rPr>
          <w:rFonts w:ascii="Arial" w:hAnsi="Arial" w:cs="Arial"/>
          <w:b/>
          <w:sz w:val="20"/>
          <w:szCs w:val="20"/>
        </w:rPr>
        <w:t>n</w:t>
      </w:r>
    </w:p>
    <w:p w14:paraId="7B2D59B3" w14:textId="77777777" w:rsidR="004738C3" w:rsidRDefault="004738C3" w:rsidP="007334E8">
      <w:pPr>
        <w:spacing w:line="280" w:lineRule="atLeast"/>
        <w:jc w:val="both"/>
        <w:rPr>
          <w:rFonts w:ascii="Arial" w:hAnsi="Arial" w:cs="Arial"/>
          <w:sz w:val="20"/>
          <w:szCs w:val="20"/>
        </w:rPr>
      </w:pPr>
    </w:p>
    <w:p w14:paraId="51B0B68C" w14:textId="576E29CD" w:rsidR="005C2041" w:rsidRDefault="00570783" w:rsidP="007334E8">
      <w:pPr>
        <w:spacing w:line="280" w:lineRule="atLeast"/>
        <w:jc w:val="both"/>
        <w:rPr>
          <w:rFonts w:ascii="Arial" w:hAnsi="Arial" w:cs="Arial"/>
          <w:sz w:val="20"/>
          <w:szCs w:val="20"/>
        </w:rPr>
      </w:pPr>
      <w:r w:rsidRPr="00EE36F7">
        <w:rPr>
          <w:rFonts w:ascii="Arial" w:hAnsi="Arial" w:cs="Arial"/>
          <w:sz w:val="20"/>
          <w:szCs w:val="20"/>
        </w:rPr>
        <w:t>J</w:t>
      </w:r>
      <w:r w:rsidR="00251D51" w:rsidRPr="00EE36F7">
        <w:rPr>
          <w:rFonts w:ascii="Arial" w:hAnsi="Arial" w:cs="Arial"/>
          <w:sz w:val="20"/>
          <w:szCs w:val="20"/>
        </w:rPr>
        <w:t>e nach Lust</w:t>
      </w:r>
      <w:r w:rsidR="00FF5FD6" w:rsidRPr="00EE36F7">
        <w:rPr>
          <w:rFonts w:ascii="Arial" w:hAnsi="Arial" w:cs="Arial"/>
          <w:sz w:val="20"/>
          <w:szCs w:val="20"/>
        </w:rPr>
        <w:t>,</w:t>
      </w:r>
      <w:r w:rsidR="00251D51" w:rsidRPr="00EE36F7">
        <w:rPr>
          <w:rFonts w:ascii="Arial" w:hAnsi="Arial" w:cs="Arial"/>
          <w:sz w:val="20"/>
          <w:szCs w:val="20"/>
        </w:rPr>
        <w:t xml:space="preserve"> Laune </w:t>
      </w:r>
      <w:r w:rsidR="00933514" w:rsidRPr="00EE36F7">
        <w:rPr>
          <w:rFonts w:ascii="Arial" w:hAnsi="Arial" w:cs="Arial"/>
          <w:sz w:val="20"/>
          <w:szCs w:val="20"/>
        </w:rPr>
        <w:t xml:space="preserve">und Zeit </w:t>
      </w:r>
      <w:r w:rsidRPr="00EE36F7">
        <w:rPr>
          <w:rFonts w:ascii="Arial" w:hAnsi="Arial" w:cs="Arial"/>
          <w:sz w:val="20"/>
          <w:szCs w:val="20"/>
        </w:rPr>
        <w:t xml:space="preserve">sind die Gerichte der Ideenküche </w:t>
      </w:r>
      <w:r w:rsidR="00933514" w:rsidRPr="00EE36F7">
        <w:rPr>
          <w:rFonts w:ascii="Arial" w:hAnsi="Arial" w:cs="Arial"/>
          <w:sz w:val="20"/>
          <w:szCs w:val="20"/>
        </w:rPr>
        <w:t xml:space="preserve">entweder </w:t>
      </w:r>
      <w:r w:rsidR="00251D51" w:rsidRPr="00EE36F7">
        <w:rPr>
          <w:rFonts w:ascii="Arial" w:hAnsi="Arial" w:cs="Arial"/>
          <w:sz w:val="20"/>
          <w:szCs w:val="20"/>
        </w:rPr>
        <w:t>eine eigenständige Hauptmahlzeit, ein</w:t>
      </w:r>
      <w:r w:rsidR="00FA274A" w:rsidRPr="00EE36F7">
        <w:rPr>
          <w:rFonts w:ascii="Arial" w:hAnsi="Arial" w:cs="Arial"/>
          <w:sz w:val="20"/>
          <w:szCs w:val="20"/>
        </w:rPr>
        <w:t xml:space="preserve">e Beilage oder aber Zutat </w:t>
      </w:r>
      <w:r w:rsidR="006B7EB8" w:rsidRPr="00EE36F7">
        <w:rPr>
          <w:rFonts w:ascii="Arial" w:hAnsi="Arial" w:cs="Arial"/>
          <w:sz w:val="20"/>
          <w:szCs w:val="20"/>
        </w:rPr>
        <w:t>eigener</w:t>
      </w:r>
      <w:r w:rsidR="00FA274A" w:rsidRPr="00EE36F7">
        <w:rPr>
          <w:rFonts w:ascii="Arial" w:hAnsi="Arial" w:cs="Arial"/>
          <w:sz w:val="20"/>
          <w:szCs w:val="20"/>
        </w:rPr>
        <w:t xml:space="preserve"> Kreation</w:t>
      </w:r>
      <w:r w:rsidR="006B7EB8" w:rsidRPr="00EE36F7">
        <w:rPr>
          <w:rFonts w:ascii="Arial" w:hAnsi="Arial" w:cs="Arial"/>
          <w:sz w:val="20"/>
          <w:szCs w:val="20"/>
        </w:rPr>
        <w:t>en</w:t>
      </w:r>
      <w:r w:rsidR="00FA274A" w:rsidRPr="00EE36F7">
        <w:rPr>
          <w:rFonts w:ascii="Arial" w:hAnsi="Arial" w:cs="Arial"/>
          <w:sz w:val="20"/>
          <w:szCs w:val="20"/>
        </w:rPr>
        <w:t xml:space="preserve">. </w:t>
      </w:r>
      <w:r w:rsidR="003C42F7" w:rsidRPr="00EE36F7">
        <w:rPr>
          <w:rFonts w:ascii="Arial" w:hAnsi="Arial" w:cs="Arial"/>
          <w:sz w:val="20"/>
          <w:szCs w:val="20"/>
        </w:rPr>
        <w:t>Daz</w:t>
      </w:r>
      <w:r w:rsidR="00215D07" w:rsidRPr="00EE36F7">
        <w:rPr>
          <w:rFonts w:ascii="Arial" w:hAnsi="Arial" w:cs="Arial"/>
          <w:sz w:val="20"/>
          <w:szCs w:val="20"/>
        </w:rPr>
        <w:t>u</w:t>
      </w:r>
      <w:r w:rsidR="003C42F7" w:rsidRPr="00EE36F7">
        <w:rPr>
          <w:rFonts w:ascii="Arial" w:hAnsi="Arial" w:cs="Arial"/>
          <w:sz w:val="20"/>
          <w:szCs w:val="20"/>
        </w:rPr>
        <w:t xml:space="preserve"> Felix Fröhner, Geschäftsführer von iglo Österreich: „</w:t>
      </w:r>
      <w:r w:rsidR="00DA2D95" w:rsidRPr="00EE36F7">
        <w:rPr>
          <w:rFonts w:ascii="Arial" w:hAnsi="Arial" w:cs="Arial"/>
          <w:sz w:val="20"/>
          <w:szCs w:val="20"/>
        </w:rPr>
        <w:t>Wir bei iglo beschäftigen un</w:t>
      </w:r>
      <w:r w:rsidR="008E7F7B" w:rsidRPr="00EE36F7">
        <w:rPr>
          <w:rFonts w:ascii="Arial" w:hAnsi="Arial" w:cs="Arial"/>
          <w:sz w:val="20"/>
          <w:szCs w:val="20"/>
        </w:rPr>
        <w:t>s</w:t>
      </w:r>
      <w:r w:rsidR="00DA2D95" w:rsidRPr="00EE36F7">
        <w:rPr>
          <w:rFonts w:ascii="Arial" w:hAnsi="Arial" w:cs="Arial"/>
          <w:sz w:val="20"/>
          <w:szCs w:val="20"/>
        </w:rPr>
        <w:t xml:space="preserve"> schon </w:t>
      </w:r>
      <w:r w:rsidR="00BE7A8A" w:rsidRPr="00EE36F7">
        <w:rPr>
          <w:rFonts w:ascii="Arial" w:hAnsi="Arial" w:cs="Arial"/>
          <w:sz w:val="20"/>
          <w:szCs w:val="20"/>
        </w:rPr>
        <w:t xml:space="preserve">lange mit dem Thema </w:t>
      </w:r>
      <w:r w:rsidR="00081B77" w:rsidRPr="00EE36F7">
        <w:rPr>
          <w:rFonts w:ascii="Arial" w:hAnsi="Arial" w:cs="Arial"/>
          <w:sz w:val="20"/>
          <w:szCs w:val="20"/>
        </w:rPr>
        <w:t xml:space="preserve">gesunde </w:t>
      </w:r>
      <w:r w:rsidR="00BE7A8A" w:rsidRPr="00EE36F7">
        <w:rPr>
          <w:rFonts w:ascii="Arial" w:hAnsi="Arial" w:cs="Arial"/>
          <w:sz w:val="20"/>
          <w:szCs w:val="20"/>
        </w:rPr>
        <w:t>Ernährung</w:t>
      </w:r>
      <w:r w:rsidR="00EC1DF9" w:rsidRPr="00EE36F7">
        <w:rPr>
          <w:rFonts w:ascii="Arial" w:hAnsi="Arial" w:cs="Arial"/>
          <w:sz w:val="20"/>
          <w:szCs w:val="20"/>
        </w:rPr>
        <w:t xml:space="preserve">. Wir sehen uns Trends sehr genau an, setzen aber auch unsere eigenen Akzente. </w:t>
      </w:r>
      <w:r w:rsidR="006D359E" w:rsidRPr="00EE36F7">
        <w:rPr>
          <w:rFonts w:ascii="Arial" w:hAnsi="Arial" w:cs="Arial"/>
          <w:sz w:val="20"/>
          <w:szCs w:val="20"/>
        </w:rPr>
        <w:t>G</w:t>
      </w:r>
      <w:r w:rsidR="00EC1DF9" w:rsidRPr="00EE36F7">
        <w:rPr>
          <w:rFonts w:ascii="Arial" w:hAnsi="Arial" w:cs="Arial"/>
          <w:sz w:val="20"/>
          <w:szCs w:val="20"/>
        </w:rPr>
        <w:t>esunde</w:t>
      </w:r>
      <w:r w:rsidR="00215D07" w:rsidRPr="00EE36F7">
        <w:rPr>
          <w:rFonts w:ascii="Arial" w:hAnsi="Arial" w:cs="Arial"/>
          <w:sz w:val="20"/>
          <w:szCs w:val="20"/>
        </w:rPr>
        <w:t>, bewusste Ernährung</w:t>
      </w:r>
      <w:r w:rsidR="00544176" w:rsidRPr="00EE36F7">
        <w:rPr>
          <w:rFonts w:ascii="Arial" w:hAnsi="Arial" w:cs="Arial"/>
          <w:sz w:val="20"/>
          <w:szCs w:val="20"/>
        </w:rPr>
        <w:t xml:space="preserve">, Flexibilität bei der Zubereitung und Inspiration – das sind Themen, </w:t>
      </w:r>
      <w:r w:rsidR="009B1569" w:rsidRPr="00EE36F7">
        <w:rPr>
          <w:rFonts w:ascii="Arial" w:hAnsi="Arial" w:cs="Arial"/>
          <w:sz w:val="20"/>
          <w:szCs w:val="20"/>
        </w:rPr>
        <w:t>die wir immer vor Augen haben</w:t>
      </w:r>
      <w:r w:rsidR="000A53C8" w:rsidRPr="00EE36F7">
        <w:rPr>
          <w:rFonts w:ascii="Arial" w:hAnsi="Arial" w:cs="Arial"/>
          <w:sz w:val="20"/>
          <w:szCs w:val="20"/>
        </w:rPr>
        <w:t xml:space="preserve">, wenn wir neue Gerichte </w:t>
      </w:r>
      <w:r w:rsidR="00846BC1" w:rsidRPr="00EE36F7">
        <w:rPr>
          <w:rFonts w:ascii="Arial" w:hAnsi="Arial" w:cs="Arial"/>
          <w:sz w:val="20"/>
          <w:szCs w:val="20"/>
        </w:rPr>
        <w:t>entwickeln</w:t>
      </w:r>
      <w:r w:rsidR="000C57E0" w:rsidRPr="00EE36F7">
        <w:rPr>
          <w:rFonts w:ascii="Arial" w:hAnsi="Arial" w:cs="Arial"/>
          <w:sz w:val="20"/>
          <w:szCs w:val="20"/>
        </w:rPr>
        <w:t>.</w:t>
      </w:r>
      <w:r w:rsidR="00DA2D95" w:rsidRPr="00EE36F7">
        <w:rPr>
          <w:rFonts w:ascii="Arial" w:hAnsi="Arial" w:cs="Arial"/>
          <w:sz w:val="20"/>
          <w:szCs w:val="20"/>
        </w:rPr>
        <w:t xml:space="preserve"> </w:t>
      </w:r>
      <w:r w:rsidR="000A6D2A" w:rsidRPr="00EE36F7">
        <w:rPr>
          <w:rFonts w:ascii="Arial" w:hAnsi="Arial" w:cs="Arial"/>
          <w:sz w:val="20"/>
          <w:szCs w:val="20"/>
        </w:rPr>
        <w:t xml:space="preserve">Und wir wissen, dass </w:t>
      </w:r>
      <w:r w:rsidR="001477E5" w:rsidRPr="00EE36F7">
        <w:rPr>
          <w:rFonts w:ascii="Arial" w:hAnsi="Arial" w:cs="Arial"/>
          <w:sz w:val="20"/>
          <w:szCs w:val="20"/>
        </w:rPr>
        <w:t>gesunde</w:t>
      </w:r>
      <w:r w:rsidR="000A6D2A" w:rsidRPr="00EE36F7">
        <w:rPr>
          <w:rFonts w:ascii="Arial" w:hAnsi="Arial" w:cs="Arial"/>
          <w:sz w:val="20"/>
          <w:szCs w:val="20"/>
        </w:rPr>
        <w:t>, ausgewogene</w:t>
      </w:r>
      <w:r w:rsidR="001477E5" w:rsidRPr="00EE36F7">
        <w:rPr>
          <w:rFonts w:ascii="Arial" w:hAnsi="Arial" w:cs="Arial"/>
          <w:sz w:val="20"/>
          <w:szCs w:val="20"/>
        </w:rPr>
        <w:t xml:space="preserve"> Ernährung </w:t>
      </w:r>
      <w:r w:rsidR="000A6D2A" w:rsidRPr="00EE36F7">
        <w:rPr>
          <w:rFonts w:ascii="Arial" w:hAnsi="Arial" w:cs="Arial"/>
          <w:sz w:val="20"/>
          <w:szCs w:val="20"/>
        </w:rPr>
        <w:t>die Österreicher immer mehr beschäftigt</w:t>
      </w:r>
      <w:r w:rsidR="003A49F9" w:rsidRPr="00EE36F7">
        <w:rPr>
          <w:rFonts w:ascii="Arial" w:hAnsi="Arial" w:cs="Arial"/>
          <w:sz w:val="20"/>
          <w:szCs w:val="20"/>
        </w:rPr>
        <w:t>, selbst Kochen</w:t>
      </w:r>
      <w:r w:rsidR="006D359E" w:rsidRPr="00EE36F7">
        <w:rPr>
          <w:rFonts w:ascii="Arial" w:hAnsi="Arial" w:cs="Arial"/>
          <w:sz w:val="20"/>
          <w:szCs w:val="20"/>
        </w:rPr>
        <w:t xml:space="preserve"> aber</w:t>
      </w:r>
      <w:r w:rsidR="003A49F9" w:rsidRPr="00EE36F7">
        <w:rPr>
          <w:rFonts w:ascii="Arial" w:hAnsi="Arial" w:cs="Arial"/>
          <w:sz w:val="20"/>
          <w:szCs w:val="20"/>
        </w:rPr>
        <w:t xml:space="preserve"> nicht immer möglich ist. Mit</w:t>
      </w:r>
      <w:r w:rsidR="005C2041" w:rsidRPr="00EE36F7">
        <w:rPr>
          <w:rFonts w:ascii="Arial" w:hAnsi="Arial" w:cs="Arial"/>
          <w:sz w:val="20"/>
          <w:szCs w:val="20"/>
        </w:rPr>
        <w:t xml:space="preserve"> der iglo Ideenküche </w:t>
      </w:r>
      <w:r w:rsidR="006D359E" w:rsidRPr="00EE36F7">
        <w:rPr>
          <w:rFonts w:ascii="Arial" w:hAnsi="Arial" w:cs="Arial"/>
          <w:sz w:val="20"/>
          <w:szCs w:val="20"/>
        </w:rPr>
        <w:t xml:space="preserve">haben wir nun fünf </w:t>
      </w:r>
      <w:r w:rsidR="00C87523" w:rsidRPr="00EE36F7">
        <w:rPr>
          <w:rFonts w:ascii="Arial" w:hAnsi="Arial" w:cs="Arial"/>
          <w:sz w:val="20"/>
          <w:szCs w:val="20"/>
        </w:rPr>
        <w:t>gelungene Kreationen</w:t>
      </w:r>
      <w:r w:rsidR="006D359E" w:rsidRPr="00EE36F7">
        <w:rPr>
          <w:rFonts w:ascii="Arial" w:hAnsi="Arial" w:cs="Arial"/>
          <w:sz w:val="20"/>
          <w:szCs w:val="20"/>
        </w:rPr>
        <w:t xml:space="preserve"> im Sortiment</w:t>
      </w:r>
      <w:r w:rsidR="00C87523" w:rsidRPr="00EE36F7">
        <w:rPr>
          <w:rFonts w:ascii="Arial" w:hAnsi="Arial" w:cs="Arial"/>
          <w:sz w:val="20"/>
          <w:szCs w:val="20"/>
        </w:rPr>
        <w:t>, die</w:t>
      </w:r>
      <w:r w:rsidR="00E27709" w:rsidRPr="00EE36F7">
        <w:rPr>
          <w:rFonts w:ascii="Arial" w:hAnsi="Arial" w:cs="Arial"/>
          <w:sz w:val="20"/>
          <w:szCs w:val="20"/>
        </w:rPr>
        <w:t xml:space="preserve"> – so wie sie sind – </w:t>
      </w:r>
      <w:r w:rsidR="00C87523" w:rsidRPr="00EE36F7">
        <w:rPr>
          <w:rFonts w:ascii="Arial" w:hAnsi="Arial" w:cs="Arial"/>
          <w:sz w:val="20"/>
          <w:szCs w:val="20"/>
        </w:rPr>
        <w:t xml:space="preserve">gut schmecken und zu einer ausgewogenen Ernährung beitragen, aber </w:t>
      </w:r>
      <w:r w:rsidR="00846BC1" w:rsidRPr="00EE36F7">
        <w:rPr>
          <w:rFonts w:ascii="Arial" w:hAnsi="Arial" w:cs="Arial"/>
          <w:sz w:val="20"/>
          <w:szCs w:val="20"/>
        </w:rPr>
        <w:t xml:space="preserve">gleichzeitig </w:t>
      </w:r>
      <w:r w:rsidR="00C87523" w:rsidRPr="00EE36F7">
        <w:rPr>
          <w:rFonts w:ascii="Arial" w:hAnsi="Arial" w:cs="Arial"/>
          <w:sz w:val="20"/>
          <w:szCs w:val="20"/>
        </w:rPr>
        <w:t xml:space="preserve">auch Raum für </w:t>
      </w:r>
      <w:r w:rsidR="000A53C8" w:rsidRPr="00EE36F7">
        <w:rPr>
          <w:rFonts w:ascii="Arial" w:hAnsi="Arial" w:cs="Arial"/>
          <w:sz w:val="20"/>
          <w:szCs w:val="20"/>
        </w:rPr>
        <w:t xml:space="preserve">eigene </w:t>
      </w:r>
      <w:r w:rsidR="00205DBE">
        <w:rPr>
          <w:rFonts w:ascii="Arial" w:hAnsi="Arial" w:cs="Arial"/>
          <w:sz w:val="20"/>
          <w:szCs w:val="20"/>
        </w:rPr>
        <w:t xml:space="preserve">Ideen und </w:t>
      </w:r>
      <w:r w:rsidR="00056CCE">
        <w:rPr>
          <w:rFonts w:ascii="Arial" w:hAnsi="Arial" w:cs="Arial"/>
          <w:sz w:val="20"/>
          <w:szCs w:val="20"/>
        </w:rPr>
        <w:t>Gerichte</w:t>
      </w:r>
      <w:r w:rsidR="000A53C8" w:rsidRPr="00EE36F7">
        <w:rPr>
          <w:rFonts w:ascii="Arial" w:hAnsi="Arial" w:cs="Arial"/>
          <w:sz w:val="20"/>
          <w:szCs w:val="20"/>
        </w:rPr>
        <w:t xml:space="preserve"> lassen</w:t>
      </w:r>
      <w:r w:rsidR="003519EF" w:rsidRPr="00EE36F7">
        <w:rPr>
          <w:rFonts w:ascii="Arial" w:hAnsi="Arial" w:cs="Arial"/>
          <w:sz w:val="20"/>
          <w:szCs w:val="20"/>
        </w:rPr>
        <w:t>.</w:t>
      </w:r>
      <w:r w:rsidR="00E27709" w:rsidRPr="00EE36F7">
        <w:rPr>
          <w:rFonts w:ascii="Arial" w:hAnsi="Arial" w:cs="Arial"/>
          <w:sz w:val="20"/>
          <w:szCs w:val="20"/>
        </w:rPr>
        <w:t>“</w:t>
      </w:r>
      <w:r w:rsidR="00E27709">
        <w:rPr>
          <w:rFonts w:ascii="Arial" w:hAnsi="Arial" w:cs="Arial"/>
          <w:sz w:val="20"/>
          <w:szCs w:val="20"/>
        </w:rPr>
        <w:t xml:space="preserve"> </w:t>
      </w:r>
    </w:p>
    <w:p w14:paraId="1D906A8C" w14:textId="485446D0" w:rsidR="00E27709" w:rsidRDefault="00E27709" w:rsidP="007334E8">
      <w:pPr>
        <w:spacing w:line="280" w:lineRule="atLeast"/>
        <w:jc w:val="both"/>
        <w:rPr>
          <w:rFonts w:ascii="Arial" w:hAnsi="Arial" w:cs="Arial"/>
          <w:sz w:val="20"/>
          <w:szCs w:val="20"/>
        </w:rPr>
      </w:pPr>
    </w:p>
    <w:p w14:paraId="642D7E1D" w14:textId="5BE69720" w:rsidR="00E27709" w:rsidRDefault="00E27709" w:rsidP="007334E8">
      <w:pPr>
        <w:spacing w:line="280" w:lineRule="atLeast"/>
        <w:jc w:val="both"/>
        <w:rPr>
          <w:rFonts w:ascii="Arial" w:hAnsi="Arial" w:cs="Arial"/>
          <w:b/>
          <w:sz w:val="20"/>
          <w:szCs w:val="20"/>
        </w:rPr>
      </w:pPr>
      <w:r w:rsidRPr="00930B08">
        <w:rPr>
          <w:rFonts w:ascii="Arial" w:hAnsi="Arial" w:cs="Arial"/>
          <w:b/>
          <w:sz w:val="20"/>
          <w:szCs w:val="20"/>
        </w:rPr>
        <w:t xml:space="preserve">Ideen für die Ideenküche: </w:t>
      </w:r>
      <w:r w:rsidR="001D18AC">
        <w:rPr>
          <w:rFonts w:ascii="Arial" w:hAnsi="Arial" w:cs="Arial"/>
          <w:b/>
          <w:sz w:val="20"/>
          <w:szCs w:val="20"/>
        </w:rPr>
        <w:t>Rezepte</w:t>
      </w:r>
      <w:r w:rsidRPr="00930B08">
        <w:rPr>
          <w:rFonts w:ascii="Arial" w:hAnsi="Arial" w:cs="Arial"/>
          <w:b/>
          <w:sz w:val="20"/>
          <w:szCs w:val="20"/>
        </w:rPr>
        <w:t xml:space="preserve"> von </w:t>
      </w:r>
      <w:r w:rsidR="00930B08" w:rsidRPr="00930B08">
        <w:rPr>
          <w:rFonts w:ascii="Arial" w:hAnsi="Arial" w:cs="Arial"/>
          <w:b/>
          <w:sz w:val="20"/>
          <w:szCs w:val="20"/>
        </w:rPr>
        <w:t xml:space="preserve">iglo-Koch Gregor </w:t>
      </w:r>
      <w:r w:rsidR="00EB3E15">
        <w:rPr>
          <w:rFonts w:ascii="Arial" w:hAnsi="Arial" w:cs="Arial"/>
          <w:b/>
          <w:sz w:val="20"/>
          <w:szCs w:val="20"/>
        </w:rPr>
        <w:t>Nabicht</w:t>
      </w:r>
    </w:p>
    <w:p w14:paraId="56DE7F1C" w14:textId="77777777" w:rsidR="00930B08" w:rsidRPr="00930B08" w:rsidRDefault="00930B08" w:rsidP="007334E8">
      <w:pPr>
        <w:spacing w:line="280" w:lineRule="atLeast"/>
        <w:jc w:val="both"/>
        <w:rPr>
          <w:rFonts w:ascii="Arial" w:hAnsi="Arial" w:cs="Arial"/>
          <w:b/>
          <w:sz w:val="20"/>
          <w:szCs w:val="20"/>
        </w:rPr>
      </w:pPr>
    </w:p>
    <w:p w14:paraId="5595B00B" w14:textId="3764F966" w:rsidR="009136AA" w:rsidRDefault="006B7EB8" w:rsidP="007334E8">
      <w:pPr>
        <w:spacing w:line="280" w:lineRule="atLeast"/>
        <w:jc w:val="both"/>
        <w:rPr>
          <w:rFonts w:ascii="Arial" w:hAnsi="Arial" w:cs="Arial"/>
          <w:sz w:val="20"/>
          <w:szCs w:val="20"/>
        </w:rPr>
      </w:pPr>
      <w:r w:rsidRPr="00EB3E15">
        <w:rPr>
          <w:rFonts w:ascii="Arial" w:hAnsi="Arial" w:cs="Arial"/>
          <w:sz w:val="20"/>
          <w:szCs w:val="20"/>
        </w:rPr>
        <w:t xml:space="preserve">Und wer Inspiration sucht, der findet sie vielleicht in einem der folgenden </w:t>
      </w:r>
      <w:r w:rsidR="00577F5B" w:rsidRPr="00EB3E15">
        <w:rPr>
          <w:rFonts w:ascii="Arial" w:hAnsi="Arial" w:cs="Arial"/>
          <w:sz w:val="20"/>
          <w:szCs w:val="20"/>
        </w:rPr>
        <w:t>Rezepte</w:t>
      </w:r>
      <w:r w:rsidR="001D18AC">
        <w:rPr>
          <w:rFonts w:ascii="Arial" w:hAnsi="Arial" w:cs="Arial"/>
          <w:sz w:val="20"/>
          <w:szCs w:val="20"/>
        </w:rPr>
        <w:t xml:space="preserve">, kreiert vom österreichischen </w:t>
      </w:r>
      <w:r w:rsidR="00933514" w:rsidRPr="00EB3E15">
        <w:rPr>
          <w:rFonts w:ascii="Arial" w:hAnsi="Arial" w:cs="Arial"/>
          <w:sz w:val="20"/>
          <w:szCs w:val="20"/>
        </w:rPr>
        <w:t xml:space="preserve">iglo-Koch Gregor </w:t>
      </w:r>
      <w:r w:rsidR="00EB3E15" w:rsidRPr="00EB3E15">
        <w:rPr>
          <w:rFonts w:ascii="Arial" w:hAnsi="Arial" w:cs="Arial"/>
          <w:sz w:val="20"/>
          <w:szCs w:val="20"/>
        </w:rPr>
        <w:t>Nabicht:</w:t>
      </w:r>
      <w:r w:rsidR="00EB3E15">
        <w:rPr>
          <w:rFonts w:ascii="Arial" w:hAnsi="Arial" w:cs="Arial"/>
          <w:sz w:val="20"/>
          <w:szCs w:val="20"/>
        </w:rPr>
        <w:t xml:space="preserve"> </w:t>
      </w:r>
      <w:r w:rsidR="00577F5B" w:rsidRPr="005A784E">
        <w:rPr>
          <w:rFonts w:ascii="Arial" w:hAnsi="Arial" w:cs="Arial"/>
          <w:sz w:val="20"/>
          <w:szCs w:val="20"/>
        </w:rPr>
        <w:t xml:space="preserve"> </w:t>
      </w:r>
    </w:p>
    <w:p w14:paraId="753299A6" w14:textId="77777777" w:rsidR="007334E8" w:rsidRPr="005A784E" w:rsidRDefault="007334E8" w:rsidP="007334E8">
      <w:pPr>
        <w:spacing w:line="280" w:lineRule="atLeast"/>
        <w:jc w:val="both"/>
        <w:rPr>
          <w:rFonts w:ascii="Arial" w:hAnsi="Arial" w:cs="Arial"/>
          <w:sz w:val="20"/>
          <w:szCs w:val="20"/>
        </w:rPr>
      </w:pPr>
    </w:p>
    <w:p w14:paraId="75E0EB71" w14:textId="214778AB" w:rsidR="00577F5B" w:rsidRPr="00A043AB" w:rsidRDefault="00577F5B" w:rsidP="00A043AB">
      <w:pPr>
        <w:pStyle w:val="Listenabsatz"/>
        <w:numPr>
          <w:ilvl w:val="0"/>
          <w:numId w:val="8"/>
        </w:numPr>
        <w:rPr>
          <w:rFonts w:ascii="Arial" w:hAnsi="Arial" w:cs="Arial"/>
          <w:sz w:val="20"/>
          <w:szCs w:val="20"/>
        </w:rPr>
      </w:pPr>
      <w:r w:rsidRPr="00933514">
        <w:rPr>
          <w:rFonts w:ascii="Arial" w:hAnsi="Arial" w:cs="Arial"/>
          <w:sz w:val="20"/>
          <w:szCs w:val="20"/>
        </w:rPr>
        <w:t>Gebratenes Wolfsbarschfilet mit Ideenküche Zucchini Bulgur</w:t>
      </w:r>
      <w:r w:rsidR="00A043AB">
        <w:rPr>
          <w:rFonts w:ascii="Arial" w:hAnsi="Arial" w:cs="Arial"/>
          <w:sz w:val="20"/>
          <w:szCs w:val="20"/>
        </w:rPr>
        <w:t xml:space="preserve">: </w:t>
      </w:r>
      <w:hyperlink r:id="rId8" w:history="1">
        <w:r w:rsidR="00A043AB" w:rsidRPr="004169B5">
          <w:rPr>
            <w:rStyle w:val="Hyperlink"/>
            <w:rFonts w:ascii="Arial" w:hAnsi="Arial" w:cs="Arial"/>
            <w:sz w:val="20"/>
            <w:szCs w:val="20"/>
          </w:rPr>
          <w:t>https://www.iglo.at/rezepte/wolfsbarsch-ideenkueche-zucchini-bulgur</w:t>
        </w:r>
      </w:hyperlink>
      <w:r w:rsidR="005A784E" w:rsidRPr="00A043AB">
        <w:rPr>
          <w:rFonts w:ascii="Arial" w:hAnsi="Arial" w:cs="Arial"/>
          <w:sz w:val="20"/>
          <w:szCs w:val="20"/>
        </w:rPr>
        <w:t xml:space="preserve"> </w:t>
      </w:r>
      <w:r w:rsidR="0007650D" w:rsidRPr="00A043AB">
        <w:rPr>
          <w:rFonts w:ascii="Arial" w:hAnsi="Arial" w:cs="Arial"/>
          <w:sz w:val="20"/>
          <w:szCs w:val="20"/>
        </w:rPr>
        <w:t xml:space="preserve">  </w:t>
      </w:r>
    </w:p>
    <w:p w14:paraId="4ABD1AE1" w14:textId="6629C02A" w:rsidR="00A043AB" w:rsidRDefault="002B4B15" w:rsidP="00A043AB">
      <w:pPr>
        <w:pStyle w:val="Listenabsatz"/>
        <w:numPr>
          <w:ilvl w:val="0"/>
          <w:numId w:val="8"/>
        </w:numPr>
        <w:rPr>
          <w:rFonts w:ascii="Arial" w:hAnsi="Arial" w:cs="Arial"/>
          <w:sz w:val="20"/>
          <w:szCs w:val="20"/>
        </w:rPr>
      </w:pPr>
      <w:r w:rsidRPr="00A043AB">
        <w:rPr>
          <w:rFonts w:ascii="Arial" w:hAnsi="Arial" w:cs="Arial"/>
          <w:sz w:val="20"/>
          <w:szCs w:val="20"/>
        </w:rPr>
        <w:t>Gefüllte Zucchini mit Ideen</w:t>
      </w:r>
      <w:r w:rsidR="000F5CFB">
        <w:rPr>
          <w:rFonts w:ascii="Arial" w:hAnsi="Arial" w:cs="Arial"/>
          <w:sz w:val="20"/>
          <w:szCs w:val="20"/>
        </w:rPr>
        <w:t>k</w:t>
      </w:r>
      <w:r w:rsidRPr="00A043AB">
        <w:rPr>
          <w:rFonts w:ascii="Arial" w:hAnsi="Arial" w:cs="Arial"/>
          <w:sz w:val="20"/>
          <w:szCs w:val="20"/>
        </w:rPr>
        <w:t xml:space="preserve">üche Kürbis Quinoa: </w:t>
      </w:r>
    </w:p>
    <w:p w14:paraId="5F900450" w14:textId="16F27861" w:rsidR="0007650D" w:rsidRPr="00A043AB" w:rsidRDefault="00BC6313" w:rsidP="00A043AB">
      <w:pPr>
        <w:pStyle w:val="Listenabsatz"/>
        <w:rPr>
          <w:rFonts w:ascii="Arial" w:hAnsi="Arial" w:cs="Arial"/>
          <w:sz w:val="20"/>
          <w:szCs w:val="20"/>
        </w:rPr>
      </w:pPr>
      <w:hyperlink r:id="rId9" w:history="1">
        <w:r w:rsidR="00A043AB" w:rsidRPr="004169B5">
          <w:rPr>
            <w:rStyle w:val="Hyperlink"/>
            <w:rFonts w:ascii="Arial" w:hAnsi="Arial" w:cs="Arial"/>
            <w:sz w:val="20"/>
            <w:szCs w:val="20"/>
          </w:rPr>
          <w:t>https://www.iglo.at/rezepte/gefuellte-zucchini-ideenkueche-quinoa</w:t>
        </w:r>
      </w:hyperlink>
      <w:r w:rsidR="0007650D" w:rsidRPr="00A043AB">
        <w:rPr>
          <w:rFonts w:ascii="Arial" w:hAnsi="Arial" w:cs="Arial"/>
          <w:sz w:val="20"/>
          <w:szCs w:val="20"/>
        </w:rPr>
        <w:t xml:space="preserve"> </w:t>
      </w:r>
    </w:p>
    <w:p w14:paraId="5CB3E22B" w14:textId="77777777" w:rsidR="00A043AB" w:rsidRDefault="00440531" w:rsidP="00A043AB">
      <w:pPr>
        <w:pStyle w:val="Listenabsatz"/>
        <w:numPr>
          <w:ilvl w:val="0"/>
          <w:numId w:val="8"/>
        </w:numPr>
        <w:rPr>
          <w:rFonts w:ascii="Arial" w:hAnsi="Arial" w:cs="Arial"/>
          <w:sz w:val="20"/>
          <w:szCs w:val="20"/>
        </w:rPr>
      </w:pPr>
      <w:r w:rsidRPr="00A043AB">
        <w:rPr>
          <w:rFonts w:ascii="Arial" w:hAnsi="Arial" w:cs="Arial"/>
          <w:sz w:val="20"/>
          <w:szCs w:val="20"/>
        </w:rPr>
        <w:t>Rote Rüben Laibchen Bowl mit Hummus und buntem Gemüse:</w:t>
      </w:r>
      <w:r w:rsidR="00A043AB">
        <w:rPr>
          <w:rFonts w:ascii="Arial" w:hAnsi="Arial" w:cs="Arial"/>
          <w:sz w:val="20"/>
          <w:szCs w:val="20"/>
        </w:rPr>
        <w:t xml:space="preserve"> </w:t>
      </w:r>
    </w:p>
    <w:p w14:paraId="33025AF0" w14:textId="59D853E7" w:rsidR="0007650D" w:rsidRPr="00A043AB" w:rsidRDefault="00BC6313" w:rsidP="00A043AB">
      <w:pPr>
        <w:pStyle w:val="Listenabsatz"/>
        <w:rPr>
          <w:rFonts w:ascii="Arial" w:hAnsi="Arial" w:cs="Arial"/>
          <w:sz w:val="20"/>
          <w:szCs w:val="20"/>
        </w:rPr>
      </w:pPr>
      <w:hyperlink r:id="rId10" w:history="1">
        <w:r w:rsidR="00A043AB" w:rsidRPr="004169B5">
          <w:rPr>
            <w:rStyle w:val="Hyperlink"/>
            <w:rFonts w:ascii="Arial" w:hAnsi="Arial" w:cs="Arial"/>
            <w:sz w:val="20"/>
            <w:szCs w:val="20"/>
          </w:rPr>
          <w:t>https://www.iglo.at/rezepte/rote-rueben-laibchen-bowl</w:t>
        </w:r>
      </w:hyperlink>
      <w:r w:rsidR="0007650D" w:rsidRPr="00A043AB">
        <w:rPr>
          <w:rFonts w:ascii="Arial" w:hAnsi="Arial" w:cs="Arial"/>
          <w:sz w:val="20"/>
          <w:szCs w:val="20"/>
        </w:rPr>
        <w:t xml:space="preserve">  </w:t>
      </w:r>
    </w:p>
    <w:p w14:paraId="398807BF" w14:textId="77777777" w:rsidR="005A784E" w:rsidRPr="00A043AB" w:rsidRDefault="00E57FE5" w:rsidP="00A043AB">
      <w:pPr>
        <w:pStyle w:val="Listenabsatz"/>
        <w:numPr>
          <w:ilvl w:val="0"/>
          <w:numId w:val="8"/>
        </w:numPr>
        <w:rPr>
          <w:rFonts w:ascii="Arial" w:hAnsi="Arial" w:cs="Arial"/>
          <w:sz w:val="20"/>
          <w:szCs w:val="20"/>
        </w:rPr>
      </w:pPr>
      <w:r w:rsidRPr="00A043AB">
        <w:rPr>
          <w:rFonts w:ascii="Arial" w:hAnsi="Arial" w:cs="Arial"/>
          <w:sz w:val="20"/>
          <w:szCs w:val="20"/>
        </w:rPr>
        <w:t xml:space="preserve">Süßkartoffel Laibchen Burger: </w:t>
      </w:r>
    </w:p>
    <w:p w14:paraId="7C6775E9" w14:textId="1515B413" w:rsidR="0007650D" w:rsidRPr="00A043AB" w:rsidRDefault="00BC6313" w:rsidP="00A043AB">
      <w:pPr>
        <w:pStyle w:val="Listenabsatz"/>
        <w:rPr>
          <w:rFonts w:ascii="Arial" w:hAnsi="Arial" w:cs="Arial"/>
          <w:sz w:val="20"/>
          <w:szCs w:val="20"/>
        </w:rPr>
      </w:pPr>
      <w:hyperlink r:id="rId11" w:history="1">
        <w:r w:rsidR="00A043AB" w:rsidRPr="004169B5">
          <w:rPr>
            <w:rStyle w:val="Hyperlink"/>
            <w:rFonts w:ascii="Arial" w:hAnsi="Arial" w:cs="Arial"/>
            <w:sz w:val="20"/>
            <w:szCs w:val="20"/>
          </w:rPr>
          <w:t>https://www.iglo.at/rezepte/suesskartoffel-laibchen-burger</w:t>
        </w:r>
      </w:hyperlink>
      <w:r w:rsidR="0007650D" w:rsidRPr="00A043AB">
        <w:rPr>
          <w:rFonts w:ascii="Arial" w:hAnsi="Arial" w:cs="Arial"/>
          <w:sz w:val="20"/>
          <w:szCs w:val="20"/>
        </w:rPr>
        <w:t xml:space="preserve">  </w:t>
      </w:r>
    </w:p>
    <w:p w14:paraId="0F1CC267" w14:textId="5D5AB2FF" w:rsidR="00E57FE5" w:rsidRPr="005A784E" w:rsidRDefault="00E57FE5" w:rsidP="0007650D">
      <w:pPr>
        <w:rPr>
          <w:rFonts w:ascii="Arial" w:hAnsi="Arial" w:cs="Arial"/>
          <w:sz w:val="20"/>
          <w:szCs w:val="20"/>
        </w:rPr>
      </w:pPr>
    </w:p>
    <w:p w14:paraId="1C068AD6" w14:textId="77777777" w:rsidR="002401FF" w:rsidRDefault="002401FF" w:rsidP="002401FF">
      <w:pPr>
        <w:spacing w:line="280" w:lineRule="atLeast"/>
        <w:jc w:val="both"/>
        <w:rPr>
          <w:rFonts w:ascii="Arial" w:hAnsi="Arial" w:cs="Arial"/>
          <w:b/>
          <w:bCs/>
          <w:sz w:val="20"/>
          <w:szCs w:val="20"/>
        </w:rPr>
      </w:pPr>
    </w:p>
    <w:p w14:paraId="13FBDBA7" w14:textId="02284C11" w:rsidR="002401FF" w:rsidRPr="002401FF" w:rsidRDefault="002401FF" w:rsidP="002401FF">
      <w:pPr>
        <w:spacing w:line="280" w:lineRule="atLeast"/>
        <w:jc w:val="both"/>
        <w:rPr>
          <w:rFonts w:ascii="Arial" w:hAnsi="Arial" w:cs="Arial"/>
          <w:b/>
          <w:bCs/>
          <w:sz w:val="20"/>
          <w:szCs w:val="20"/>
        </w:rPr>
      </w:pPr>
      <w:r w:rsidRPr="002401FF">
        <w:rPr>
          <w:rFonts w:ascii="Arial" w:hAnsi="Arial" w:cs="Arial"/>
          <w:b/>
          <w:bCs/>
          <w:sz w:val="20"/>
          <w:szCs w:val="20"/>
        </w:rPr>
        <w:t>Erhältlich sind die Produkte im österreichischen Lebensmittelhandel</w:t>
      </w:r>
    </w:p>
    <w:p w14:paraId="402646BF" w14:textId="2D25FDCE" w:rsidR="002401FF" w:rsidRPr="002401FF" w:rsidRDefault="002401FF" w:rsidP="002401FF">
      <w:pPr>
        <w:pStyle w:val="Listenabsatz"/>
        <w:numPr>
          <w:ilvl w:val="0"/>
          <w:numId w:val="10"/>
        </w:numPr>
        <w:spacing w:line="280" w:lineRule="atLeast"/>
        <w:jc w:val="both"/>
        <w:rPr>
          <w:rFonts w:ascii="Arial" w:hAnsi="Arial" w:cs="Arial"/>
          <w:sz w:val="20"/>
          <w:szCs w:val="20"/>
        </w:rPr>
      </w:pPr>
      <w:r w:rsidRPr="002401FF">
        <w:rPr>
          <w:rFonts w:ascii="Arial" w:hAnsi="Arial" w:cs="Arial"/>
          <w:sz w:val="20"/>
          <w:szCs w:val="20"/>
        </w:rPr>
        <w:t>UV</w:t>
      </w:r>
      <w:r w:rsidR="00581377">
        <w:rPr>
          <w:rFonts w:ascii="Arial" w:hAnsi="Arial" w:cs="Arial"/>
          <w:sz w:val="20"/>
          <w:szCs w:val="20"/>
        </w:rPr>
        <w:t>P</w:t>
      </w:r>
      <w:r w:rsidRPr="002401FF">
        <w:rPr>
          <w:rFonts w:ascii="Arial" w:hAnsi="Arial" w:cs="Arial"/>
          <w:sz w:val="20"/>
          <w:szCs w:val="20"/>
        </w:rPr>
        <w:t xml:space="preserve"> für Gemüsemischungen: EUR 2,99</w:t>
      </w:r>
    </w:p>
    <w:p w14:paraId="1774E641" w14:textId="258691CB" w:rsidR="002401FF" w:rsidRDefault="002401FF" w:rsidP="002401FF">
      <w:pPr>
        <w:pStyle w:val="Listenabsatz"/>
        <w:numPr>
          <w:ilvl w:val="0"/>
          <w:numId w:val="10"/>
        </w:numPr>
        <w:spacing w:line="280" w:lineRule="atLeast"/>
        <w:jc w:val="both"/>
        <w:rPr>
          <w:rFonts w:ascii="Arial" w:hAnsi="Arial" w:cs="Arial"/>
          <w:sz w:val="20"/>
          <w:szCs w:val="20"/>
        </w:rPr>
      </w:pPr>
      <w:r w:rsidRPr="002401FF">
        <w:rPr>
          <w:rFonts w:ascii="Arial" w:hAnsi="Arial" w:cs="Arial"/>
          <w:sz w:val="20"/>
          <w:szCs w:val="20"/>
        </w:rPr>
        <w:t>UVP für Laibchen: EUR 3,49</w:t>
      </w:r>
    </w:p>
    <w:p w14:paraId="3693D6F0" w14:textId="62FB70F1" w:rsidR="00581377" w:rsidRPr="00581377" w:rsidRDefault="00581377" w:rsidP="00581377">
      <w:pPr>
        <w:spacing w:line="280" w:lineRule="atLeast"/>
        <w:jc w:val="both"/>
        <w:rPr>
          <w:rFonts w:ascii="Arial" w:hAnsi="Arial" w:cs="Arial"/>
          <w:sz w:val="20"/>
          <w:szCs w:val="20"/>
        </w:rPr>
      </w:pPr>
      <w:r>
        <w:rPr>
          <w:rFonts w:ascii="Arial" w:hAnsi="Arial" w:cs="Arial"/>
          <w:sz w:val="20"/>
          <w:szCs w:val="20"/>
        </w:rPr>
        <w:t>(Preisschwankungen individuell möglich</w:t>
      </w:r>
      <w:r w:rsidR="000D187A">
        <w:rPr>
          <w:rFonts w:ascii="Arial" w:hAnsi="Arial" w:cs="Arial"/>
          <w:sz w:val="20"/>
          <w:szCs w:val="20"/>
        </w:rPr>
        <w:t>)</w:t>
      </w:r>
    </w:p>
    <w:p w14:paraId="58D8E5FC" w14:textId="77777777" w:rsidR="002401FF" w:rsidRDefault="002401FF" w:rsidP="00A043AB">
      <w:pPr>
        <w:spacing w:line="280" w:lineRule="atLeast"/>
        <w:jc w:val="both"/>
        <w:rPr>
          <w:rFonts w:ascii="Arial" w:hAnsi="Arial" w:cs="Arial"/>
          <w:sz w:val="20"/>
          <w:szCs w:val="20"/>
        </w:rPr>
      </w:pPr>
    </w:p>
    <w:p w14:paraId="6333444B" w14:textId="24AD3B72" w:rsidR="00C35538" w:rsidRDefault="00C91ADF" w:rsidP="00A043AB">
      <w:pPr>
        <w:spacing w:line="280" w:lineRule="atLeast"/>
        <w:jc w:val="both"/>
        <w:rPr>
          <w:rFonts w:ascii="Arial" w:hAnsi="Arial" w:cs="Arial"/>
          <w:sz w:val="20"/>
          <w:szCs w:val="20"/>
        </w:rPr>
      </w:pPr>
      <w:r>
        <w:rPr>
          <w:rFonts w:ascii="Arial" w:hAnsi="Arial" w:cs="Arial"/>
          <w:sz w:val="20"/>
          <w:szCs w:val="20"/>
        </w:rPr>
        <w:t xml:space="preserve">Mehr Informationen </w:t>
      </w:r>
      <w:r w:rsidR="00FA4B74">
        <w:rPr>
          <w:rFonts w:ascii="Arial" w:hAnsi="Arial" w:cs="Arial"/>
          <w:sz w:val="20"/>
          <w:szCs w:val="20"/>
        </w:rPr>
        <w:t xml:space="preserve">zur iglo Ideenküche gibt es auch online unter </w:t>
      </w:r>
      <w:hyperlink r:id="rId12" w:history="1">
        <w:r w:rsidR="005655D4" w:rsidRPr="001F0740">
          <w:rPr>
            <w:rStyle w:val="Hyperlink"/>
            <w:rFonts w:ascii="Arial" w:hAnsi="Arial" w:cs="Arial"/>
            <w:sz w:val="20"/>
            <w:szCs w:val="20"/>
          </w:rPr>
          <w:t>https://www.iglo.at/iglo-produkte/iglo-gemuese/ideenkueche</w:t>
        </w:r>
      </w:hyperlink>
      <w:r w:rsidR="005655D4">
        <w:rPr>
          <w:rFonts w:ascii="Arial" w:hAnsi="Arial" w:cs="Arial"/>
          <w:sz w:val="20"/>
          <w:szCs w:val="20"/>
        </w:rPr>
        <w:t xml:space="preserve">. </w:t>
      </w:r>
    </w:p>
    <w:p w14:paraId="24CE4C0C" w14:textId="77777777" w:rsidR="0041239F" w:rsidRDefault="0041239F" w:rsidP="00A043AB">
      <w:pPr>
        <w:spacing w:line="280" w:lineRule="atLeast"/>
        <w:jc w:val="both"/>
        <w:rPr>
          <w:rFonts w:ascii="Arial" w:hAnsi="Arial" w:cs="Arial"/>
          <w:sz w:val="20"/>
          <w:szCs w:val="20"/>
        </w:rPr>
      </w:pPr>
      <w:bookmarkStart w:id="1" w:name="_GoBack"/>
      <w:bookmarkEnd w:id="1"/>
    </w:p>
    <w:p w14:paraId="575983FC" w14:textId="4D071B40" w:rsidR="0041239F" w:rsidRDefault="0041239F" w:rsidP="0041239F">
      <w:pPr>
        <w:autoSpaceDE w:val="0"/>
        <w:autoSpaceDN w:val="0"/>
        <w:adjustRightInd w:val="0"/>
        <w:ind w:right="-709"/>
        <w:rPr>
          <w:rFonts w:ascii="Helvetica Neue" w:eastAsiaTheme="minorHAnsi" w:hAnsi="Helvetica Neue" w:cs="Helvetica Neue"/>
          <w:b/>
          <w:color w:val="353535"/>
          <w:sz w:val="20"/>
          <w:szCs w:val="20"/>
          <w:lang w:val="de-DE" w:eastAsia="en-US"/>
        </w:rPr>
      </w:pPr>
      <w:r>
        <w:rPr>
          <w:rFonts w:ascii="Helvetica Neue" w:eastAsiaTheme="minorHAnsi" w:hAnsi="Helvetica Neue" w:cs="Helvetica Neue"/>
          <w:b/>
          <w:color w:val="353535"/>
          <w:sz w:val="20"/>
          <w:szCs w:val="20"/>
          <w:lang w:val="de-DE" w:eastAsia="en-US"/>
        </w:rPr>
        <w:t xml:space="preserve">Download Pressebilder </w:t>
      </w:r>
      <w:r>
        <w:rPr>
          <w:rFonts w:ascii="Helvetica Neue" w:eastAsiaTheme="minorHAnsi" w:hAnsi="Helvetica Neue" w:cs="Helvetica Neue"/>
          <w:color w:val="353535"/>
          <w:sz w:val="20"/>
          <w:szCs w:val="20"/>
          <w:lang w:val="de-DE" w:eastAsia="en-US"/>
        </w:rPr>
        <w:t xml:space="preserve">unter </w:t>
      </w:r>
      <w:hyperlink r:id="rId13" w:history="1">
        <w:r>
          <w:rPr>
            <w:rStyle w:val="Hyperlink"/>
            <w:rFonts w:ascii="Calibri" w:hAnsi="Calibri" w:cs="Calibri"/>
            <w:color w:val="800080"/>
            <w:sz w:val="22"/>
            <w:szCs w:val="22"/>
          </w:rPr>
          <w:t>https://www.dropbox.com/sh/wv16hwsrkkg9h7o/AABSpSwHDoFz6oCZXVNhTIDMa?dl=0</w:t>
        </w:r>
      </w:hyperlink>
    </w:p>
    <w:p w14:paraId="0F400891" w14:textId="26956178" w:rsidR="0043442E" w:rsidRDefault="0043442E" w:rsidP="00A043AB">
      <w:pPr>
        <w:spacing w:line="280" w:lineRule="atLeast"/>
        <w:jc w:val="both"/>
        <w:rPr>
          <w:rFonts w:ascii="Arial" w:hAnsi="Arial" w:cs="Arial"/>
          <w:sz w:val="20"/>
          <w:szCs w:val="20"/>
        </w:rPr>
      </w:pPr>
    </w:p>
    <w:p w14:paraId="1E87FC60" w14:textId="77777777" w:rsidR="00611949" w:rsidRPr="00C37CD7" w:rsidRDefault="00611949" w:rsidP="002B1DE8">
      <w:pPr>
        <w:pStyle w:val="standa1"/>
        <w:spacing w:line="276" w:lineRule="auto"/>
        <w:jc w:val="both"/>
        <w:rPr>
          <w:rFonts w:ascii="Arial" w:eastAsia="Times New Roman" w:hAnsi="Arial" w:cs="Arial"/>
          <w:b/>
          <w:iCs/>
          <w:sz w:val="18"/>
          <w:szCs w:val="18"/>
        </w:rPr>
      </w:pPr>
    </w:p>
    <w:p w14:paraId="45A96FFC" w14:textId="77777777" w:rsidR="00AA76F2" w:rsidRPr="005F18C9" w:rsidRDefault="00AA76F2" w:rsidP="00AA76F2">
      <w:pPr>
        <w:pageBreakBefore/>
        <w:spacing w:line="260" w:lineRule="atLeast"/>
        <w:jc w:val="both"/>
        <w:rPr>
          <w:rFonts w:ascii="Arial" w:hAnsi="Arial" w:cs="Arial"/>
          <w:b/>
          <w:color w:val="53A044"/>
          <w:sz w:val="22"/>
          <w:szCs w:val="22"/>
        </w:rPr>
      </w:pPr>
      <w:r w:rsidRPr="005F18C9">
        <w:rPr>
          <w:rFonts w:ascii="Arial" w:hAnsi="Arial" w:cs="Arial"/>
          <w:b/>
          <w:color w:val="53A044"/>
          <w:sz w:val="22"/>
          <w:szCs w:val="22"/>
        </w:rPr>
        <w:lastRenderedPageBreak/>
        <w:t>Was in der iglo Ideenküche drinnen steckt</w:t>
      </w:r>
    </w:p>
    <w:p w14:paraId="1039F58F" w14:textId="77777777" w:rsidR="00AA76F2" w:rsidRPr="005F18C9" w:rsidRDefault="00AA76F2" w:rsidP="00AA76F2">
      <w:pPr>
        <w:spacing w:line="260" w:lineRule="atLeast"/>
        <w:jc w:val="both"/>
        <w:rPr>
          <w:rFonts w:ascii="Arial" w:hAnsi="Arial" w:cs="Arial"/>
          <w:b/>
          <w:color w:val="53A044"/>
        </w:rPr>
      </w:pPr>
    </w:p>
    <w:p w14:paraId="1A8E2EB7" w14:textId="77777777" w:rsidR="00AA76F2" w:rsidRPr="00663E49" w:rsidRDefault="00AA76F2" w:rsidP="00AA76F2">
      <w:pPr>
        <w:spacing w:line="260" w:lineRule="atLeast"/>
        <w:rPr>
          <w:rFonts w:ascii="Arial" w:eastAsiaTheme="minorHAnsi" w:hAnsi="Arial" w:cs="Arial"/>
          <w:bCs/>
          <w:sz w:val="20"/>
          <w:szCs w:val="20"/>
          <w:lang w:eastAsia="en-US"/>
        </w:rPr>
      </w:pPr>
      <w:r w:rsidRPr="00677519">
        <w:rPr>
          <w:rFonts w:ascii="Arial" w:eastAsiaTheme="minorHAnsi" w:hAnsi="Arial" w:cs="Arial"/>
          <w:bCs/>
          <w:sz w:val="20"/>
          <w:szCs w:val="20"/>
          <w:lang w:eastAsia="en-US"/>
        </w:rPr>
        <w:t xml:space="preserve">Die iglo Ideenküche kombiniert Gemüse mit </w:t>
      </w:r>
      <w:r>
        <w:rPr>
          <w:rFonts w:ascii="Arial" w:eastAsiaTheme="minorHAnsi" w:hAnsi="Arial" w:cs="Arial"/>
          <w:bCs/>
          <w:sz w:val="20"/>
          <w:szCs w:val="20"/>
          <w:lang w:eastAsia="en-US"/>
        </w:rPr>
        <w:t>vielfältigen</w:t>
      </w:r>
      <w:r w:rsidRPr="00677519">
        <w:rPr>
          <w:rFonts w:ascii="Arial" w:eastAsiaTheme="minorHAnsi" w:hAnsi="Arial" w:cs="Arial"/>
          <w:bCs/>
          <w:sz w:val="20"/>
          <w:szCs w:val="20"/>
          <w:lang w:eastAsia="en-US"/>
        </w:rPr>
        <w:t xml:space="preserve"> Gewürzen, Hülsenfrüchten, Getreide, Körnern und Pseudogetreide ohne den Zusatz von Geschmacksverstärkern, Farb-, Aroma- und</w:t>
      </w:r>
      <w:r w:rsidRPr="005F18C9">
        <w:rPr>
          <w:rFonts w:ascii="Arial" w:eastAsiaTheme="minorHAnsi" w:hAnsi="Arial" w:cs="Arial"/>
          <w:bCs/>
          <w:sz w:val="20"/>
          <w:szCs w:val="20"/>
          <w:lang w:eastAsia="en-US"/>
        </w:rPr>
        <w:t xml:space="preserve"> Konservierungsstoffen. Die iglo Ideenküche gibt es als </w:t>
      </w:r>
      <w:r w:rsidRPr="00D02457">
        <w:rPr>
          <w:rFonts w:ascii="Arial" w:eastAsiaTheme="minorHAnsi" w:hAnsi="Arial" w:cs="Arial"/>
          <w:bCs/>
          <w:i/>
          <w:sz w:val="20"/>
          <w:szCs w:val="20"/>
          <w:lang w:eastAsia="en-US"/>
        </w:rPr>
        <w:t>Gemüsemischungen</w:t>
      </w:r>
      <w:r w:rsidRPr="005F18C9">
        <w:rPr>
          <w:rFonts w:ascii="Arial" w:eastAsiaTheme="minorHAnsi" w:hAnsi="Arial" w:cs="Arial"/>
          <w:bCs/>
          <w:sz w:val="20"/>
          <w:szCs w:val="20"/>
          <w:lang w:eastAsia="en-US"/>
        </w:rPr>
        <w:t xml:space="preserve"> </w:t>
      </w:r>
      <w:r>
        <w:rPr>
          <w:rFonts w:ascii="Arial" w:eastAsiaTheme="minorHAnsi" w:hAnsi="Arial" w:cs="Arial"/>
          <w:bCs/>
          <w:sz w:val="20"/>
          <w:szCs w:val="20"/>
          <w:lang w:eastAsia="en-US"/>
        </w:rPr>
        <w:t>(</w:t>
      </w:r>
      <w:r w:rsidRPr="00E31F14">
        <w:rPr>
          <w:rFonts w:ascii="Arial" w:eastAsiaTheme="minorHAnsi" w:hAnsi="Arial" w:cs="Arial"/>
          <w:bCs/>
          <w:sz w:val="20"/>
          <w:szCs w:val="20"/>
          <w:lang w:eastAsia="en-US"/>
        </w:rPr>
        <w:t>Broccoli Buchweizen,</w:t>
      </w:r>
      <w:r>
        <w:rPr>
          <w:rFonts w:ascii="Arial" w:eastAsiaTheme="minorHAnsi" w:hAnsi="Arial" w:cs="Arial"/>
          <w:bCs/>
          <w:sz w:val="20"/>
          <w:szCs w:val="20"/>
          <w:lang w:eastAsia="en-US"/>
        </w:rPr>
        <w:t xml:space="preserve"> </w:t>
      </w:r>
      <w:r w:rsidRPr="00E31F14">
        <w:rPr>
          <w:rFonts w:ascii="Arial" w:eastAsiaTheme="minorHAnsi" w:hAnsi="Arial" w:cs="Arial"/>
          <w:bCs/>
          <w:sz w:val="20"/>
          <w:szCs w:val="20"/>
          <w:lang w:eastAsia="en-US"/>
        </w:rPr>
        <w:t>Zucchini Bulgur sowie</w:t>
      </w:r>
      <w:r>
        <w:rPr>
          <w:rFonts w:ascii="Arial" w:eastAsiaTheme="minorHAnsi" w:hAnsi="Arial" w:cs="Arial"/>
          <w:bCs/>
          <w:sz w:val="20"/>
          <w:szCs w:val="20"/>
          <w:lang w:eastAsia="en-US"/>
        </w:rPr>
        <w:t xml:space="preserve"> </w:t>
      </w:r>
      <w:r w:rsidRPr="00E31F14">
        <w:rPr>
          <w:rFonts w:ascii="Arial" w:eastAsiaTheme="minorHAnsi" w:hAnsi="Arial" w:cs="Arial"/>
          <w:bCs/>
          <w:sz w:val="20"/>
          <w:szCs w:val="20"/>
          <w:lang w:eastAsia="en-US"/>
        </w:rPr>
        <w:t>Kürbis Quinoa</w:t>
      </w:r>
      <w:r>
        <w:rPr>
          <w:rFonts w:ascii="Arial" w:eastAsiaTheme="minorHAnsi" w:hAnsi="Arial" w:cs="Arial"/>
          <w:bCs/>
          <w:sz w:val="20"/>
          <w:szCs w:val="20"/>
          <w:lang w:eastAsia="en-US"/>
        </w:rPr>
        <w:t xml:space="preserve">) </w:t>
      </w:r>
      <w:r w:rsidRPr="005F18C9">
        <w:rPr>
          <w:rFonts w:ascii="Arial" w:eastAsiaTheme="minorHAnsi" w:hAnsi="Arial" w:cs="Arial"/>
          <w:bCs/>
          <w:sz w:val="20"/>
          <w:szCs w:val="20"/>
          <w:lang w:eastAsia="en-US"/>
        </w:rPr>
        <w:t xml:space="preserve">oder als </w:t>
      </w:r>
      <w:r w:rsidRPr="00D02457">
        <w:rPr>
          <w:rFonts w:ascii="Arial" w:eastAsiaTheme="minorHAnsi" w:hAnsi="Arial" w:cs="Arial"/>
          <w:bCs/>
          <w:i/>
          <w:sz w:val="20"/>
          <w:szCs w:val="20"/>
          <w:lang w:eastAsia="en-US"/>
        </w:rPr>
        <w:t>Laibchen</w:t>
      </w:r>
      <w:r w:rsidRPr="005F18C9">
        <w:rPr>
          <w:rFonts w:ascii="Arial" w:eastAsiaTheme="minorHAnsi" w:hAnsi="Arial" w:cs="Arial"/>
          <w:bCs/>
          <w:sz w:val="20"/>
          <w:szCs w:val="20"/>
          <w:lang w:eastAsia="en-US"/>
        </w:rPr>
        <w:t xml:space="preserve"> </w:t>
      </w:r>
      <w:r>
        <w:rPr>
          <w:rFonts w:ascii="Arial" w:eastAsiaTheme="minorHAnsi" w:hAnsi="Arial" w:cs="Arial"/>
          <w:bCs/>
          <w:sz w:val="20"/>
          <w:szCs w:val="20"/>
          <w:lang w:eastAsia="en-US"/>
        </w:rPr>
        <w:t>(</w:t>
      </w:r>
      <w:r w:rsidRPr="00663E49">
        <w:rPr>
          <w:rFonts w:ascii="Arial" w:eastAsiaTheme="minorHAnsi" w:hAnsi="Arial" w:cs="Arial"/>
          <w:bCs/>
          <w:sz w:val="20"/>
          <w:szCs w:val="20"/>
          <w:lang w:eastAsia="en-US"/>
        </w:rPr>
        <w:t>Süßkartoffel oder Rote Rübe</w:t>
      </w:r>
      <w:r>
        <w:rPr>
          <w:rFonts w:ascii="Arial" w:eastAsiaTheme="minorHAnsi" w:hAnsi="Arial" w:cs="Arial"/>
          <w:bCs/>
          <w:sz w:val="20"/>
          <w:szCs w:val="20"/>
          <w:lang w:eastAsia="en-US"/>
        </w:rPr>
        <w:t>)</w:t>
      </w:r>
      <w:r w:rsidRPr="00663E49">
        <w:rPr>
          <w:rFonts w:ascii="Arial" w:eastAsiaTheme="minorHAnsi" w:hAnsi="Arial" w:cs="Arial"/>
          <w:bCs/>
          <w:sz w:val="20"/>
          <w:szCs w:val="20"/>
          <w:lang w:eastAsia="en-US"/>
        </w:rPr>
        <w:t xml:space="preserve">. </w:t>
      </w:r>
    </w:p>
    <w:p w14:paraId="5BA2EC0F" w14:textId="0DADF484" w:rsidR="00AA76F2" w:rsidRDefault="00AA76F2" w:rsidP="00AA76F2">
      <w:pPr>
        <w:spacing w:line="260" w:lineRule="atLeast"/>
        <w:jc w:val="both"/>
        <w:rPr>
          <w:rFonts w:ascii="Arial" w:hAnsi="Arial" w:cs="Arial"/>
          <w:b/>
          <w:sz w:val="22"/>
          <w:szCs w:val="22"/>
        </w:rPr>
      </w:pPr>
    </w:p>
    <w:p w14:paraId="658A18AF" w14:textId="7DE1DC45" w:rsidR="0020197D" w:rsidRDefault="0020197D" w:rsidP="00AA76F2">
      <w:pPr>
        <w:spacing w:line="260" w:lineRule="atLeast"/>
        <w:jc w:val="both"/>
        <w:rPr>
          <w:rFonts w:ascii="Arial" w:hAnsi="Arial" w:cs="Arial"/>
          <w:b/>
          <w:sz w:val="22"/>
          <w:szCs w:val="22"/>
        </w:rPr>
      </w:pPr>
    </w:p>
    <w:p w14:paraId="5CCC3614" w14:textId="77777777" w:rsidR="0020197D" w:rsidRDefault="0020197D" w:rsidP="00AA76F2">
      <w:pPr>
        <w:spacing w:line="260" w:lineRule="atLeast"/>
        <w:jc w:val="both"/>
        <w:rPr>
          <w:rFonts w:ascii="Arial" w:hAnsi="Arial" w:cs="Arial"/>
          <w:b/>
          <w:sz w:val="22"/>
          <w:szCs w:val="22"/>
        </w:rPr>
      </w:pPr>
    </w:p>
    <w:p w14:paraId="1446E387" w14:textId="77777777" w:rsidR="00AA76F2" w:rsidRPr="00FE79EF" w:rsidRDefault="00AA76F2" w:rsidP="00AA76F2">
      <w:pPr>
        <w:spacing w:line="260" w:lineRule="atLeast"/>
        <w:jc w:val="both"/>
        <w:rPr>
          <w:rFonts w:ascii="Arial" w:hAnsi="Arial" w:cs="Arial"/>
          <w:b/>
          <w:color w:val="53A044"/>
          <w:sz w:val="22"/>
          <w:szCs w:val="22"/>
        </w:rPr>
      </w:pPr>
      <w:r w:rsidRPr="00FE79EF">
        <w:rPr>
          <w:rFonts w:ascii="Arial" w:hAnsi="Arial" w:cs="Arial"/>
          <w:b/>
          <w:color w:val="53A044"/>
          <w:sz w:val="22"/>
          <w:szCs w:val="22"/>
        </w:rPr>
        <w:t>Die einzelnen Zutaten im Überblick</w:t>
      </w:r>
    </w:p>
    <w:p w14:paraId="7E9370FB" w14:textId="77777777" w:rsidR="00AA76F2" w:rsidRDefault="00AA76F2" w:rsidP="00AA76F2">
      <w:pPr>
        <w:pStyle w:val="StandardWeb"/>
        <w:spacing w:before="0" w:beforeAutospacing="0" w:after="225" w:afterAutospacing="0" w:line="260" w:lineRule="atLeast"/>
        <w:rPr>
          <w:rFonts w:ascii="Arial" w:eastAsiaTheme="minorHAnsi" w:hAnsi="Arial" w:cs="Arial"/>
          <w:b/>
          <w:bCs/>
          <w:sz w:val="20"/>
          <w:szCs w:val="20"/>
          <w:lang w:eastAsia="en-US"/>
        </w:rPr>
      </w:pPr>
    </w:p>
    <w:p w14:paraId="79623D33" w14:textId="77777777" w:rsidR="00AA76F2" w:rsidRPr="00FE79EF" w:rsidRDefault="00AA76F2" w:rsidP="00AA76F2">
      <w:pPr>
        <w:pStyle w:val="StandardWeb"/>
        <w:spacing w:before="0" w:beforeAutospacing="0" w:after="225" w:afterAutospacing="0" w:line="260" w:lineRule="atLeast"/>
        <w:rPr>
          <w:rFonts w:ascii="Arial" w:eastAsiaTheme="minorHAnsi" w:hAnsi="Arial" w:cs="Arial"/>
          <w:b/>
          <w:bCs/>
          <w:sz w:val="20"/>
          <w:szCs w:val="20"/>
          <w:lang w:eastAsia="en-US"/>
        </w:rPr>
      </w:pPr>
      <w:r w:rsidRPr="00FE79EF">
        <w:rPr>
          <w:rFonts w:ascii="Arial" w:eastAsiaTheme="minorHAnsi" w:hAnsi="Arial" w:cs="Arial"/>
          <w:b/>
          <w:bCs/>
          <w:sz w:val="20"/>
          <w:szCs w:val="20"/>
          <w:lang w:eastAsia="en-US"/>
        </w:rPr>
        <w:t>Quinoa</w:t>
      </w:r>
    </w:p>
    <w:p w14:paraId="48D2BCA5" w14:textId="77777777" w:rsidR="00AA76F2" w:rsidRPr="00FE79EF" w:rsidRDefault="00AA76F2" w:rsidP="00AA76F2">
      <w:pPr>
        <w:pStyle w:val="StandardWeb"/>
        <w:spacing w:before="240" w:beforeAutospacing="0" w:after="120" w:afterAutospacing="0" w:line="260" w:lineRule="atLeast"/>
        <w:rPr>
          <w:rFonts w:ascii="Arial" w:eastAsiaTheme="minorHAnsi" w:hAnsi="Arial" w:cs="Arial"/>
          <w:bCs/>
          <w:i/>
          <w:sz w:val="20"/>
          <w:szCs w:val="20"/>
          <w:lang w:eastAsia="en-US"/>
        </w:rPr>
      </w:pPr>
      <w:r w:rsidRPr="00FE79EF">
        <w:rPr>
          <w:rFonts w:ascii="Arial" w:eastAsiaTheme="minorHAnsi" w:hAnsi="Arial" w:cs="Arial"/>
          <w:bCs/>
          <w:i/>
          <w:sz w:val="20"/>
          <w:szCs w:val="20"/>
          <w:lang w:eastAsia="en-US"/>
        </w:rPr>
        <w:t>Woher kommt Quinoa?</w:t>
      </w:r>
    </w:p>
    <w:p w14:paraId="579BEE2A" w14:textId="77777777" w:rsidR="00AA76F2" w:rsidRPr="00FE79EF" w:rsidRDefault="00AA76F2" w:rsidP="00AA76F2">
      <w:pPr>
        <w:spacing w:line="260" w:lineRule="atLeast"/>
        <w:ind w:firstLine="708"/>
        <w:rPr>
          <w:rFonts w:ascii="Arial" w:eastAsiaTheme="minorHAnsi" w:hAnsi="Arial" w:cs="Arial"/>
          <w:bCs/>
          <w:sz w:val="20"/>
          <w:szCs w:val="20"/>
          <w:lang w:eastAsia="en-US"/>
        </w:rPr>
      </w:pPr>
      <w:r w:rsidRPr="00FE79EF">
        <w:rPr>
          <w:rFonts w:ascii="Arial" w:eastAsiaTheme="minorHAnsi" w:hAnsi="Arial" w:cs="Arial"/>
          <w:bCs/>
          <w:sz w:val="20"/>
          <w:szCs w:val="20"/>
          <w:lang w:eastAsia="en-US"/>
        </w:rPr>
        <w:t>Quin</w:t>
      </w:r>
      <w:r>
        <w:rPr>
          <w:rFonts w:ascii="Arial" w:eastAsiaTheme="minorHAnsi" w:hAnsi="Arial" w:cs="Arial"/>
          <w:bCs/>
          <w:sz w:val="20"/>
          <w:szCs w:val="20"/>
          <w:lang w:eastAsia="en-US"/>
        </w:rPr>
        <w:t>o</w:t>
      </w:r>
      <w:r w:rsidRPr="00FE79EF">
        <w:rPr>
          <w:rFonts w:ascii="Arial" w:eastAsiaTheme="minorHAnsi" w:hAnsi="Arial" w:cs="Arial"/>
          <w:bCs/>
          <w:sz w:val="20"/>
          <w:szCs w:val="20"/>
          <w:lang w:eastAsia="en-US"/>
        </w:rPr>
        <w:t xml:space="preserve">a stammt aus Südamerika und wird dort seit ca. </w:t>
      </w:r>
      <w:r>
        <w:rPr>
          <w:rFonts w:ascii="Arial" w:eastAsiaTheme="minorHAnsi" w:hAnsi="Arial" w:cs="Arial"/>
          <w:bCs/>
          <w:sz w:val="20"/>
          <w:szCs w:val="20"/>
          <w:lang w:eastAsia="en-US"/>
        </w:rPr>
        <w:t>6</w:t>
      </w:r>
      <w:r w:rsidRPr="00FE79EF">
        <w:rPr>
          <w:rFonts w:ascii="Arial" w:eastAsiaTheme="minorHAnsi" w:hAnsi="Arial" w:cs="Arial"/>
          <w:bCs/>
          <w:sz w:val="20"/>
          <w:szCs w:val="20"/>
          <w:lang w:eastAsia="en-US"/>
        </w:rPr>
        <w:t xml:space="preserve">.000 Jahren als Ersatz für gängige Getreidearten eingesetzt. Gewonnen wird Quinoa aus den Samen der gleichnamigen Pflanze (lat. Chenopodium quinoa). </w:t>
      </w:r>
    </w:p>
    <w:p w14:paraId="140CB480" w14:textId="77777777" w:rsidR="00AA76F2" w:rsidRPr="00FE79EF" w:rsidRDefault="00AA76F2" w:rsidP="00AA76F2">
      <w:pPr>
        <w:pStyle w:val="StandardWeb"/>
        <w:spacing w:before="120" w:beforeAutospacing="0" w:after="120" w:afterAutospacing="0" w:line="260" w:lineRule="atLeast"/>
        <w:rPr>
          <w:rFonts w:ascii="Arial" w:eastAsiaTheme="minorHAnsi" w:hAnsi="Arial" w:cs="Arial"/>
          <w:bCs/>
          <w:i/>
          <w:sz w:val="20"/>
          <w:szCs w:val="20"/>
          <w:lang w:eastAsia="en-US"/>
        </w:rPr>
      </w:pPr>
      <w:r w:rsidRPr="00FE79EF">
        <w:rPr>
          <w:rFonts w:ascii="Arial" w:eastAsiaTheme="minorHAnsi" w:hAnsi="Arial" w:cs="Arial"/>
          <w:bCs/>
          <w:i/>
          <w:sz w:val="20"/>
          <w:szCs w:val="20"/>
          <w:lang w:eastAsia="en-US"/>
        </w:rPr>
        <w:t>Was zeichnet Quiona aus?</w:t>
      </w:r>
    </w:p>
    <w:p w14:paraId="467553EA" w14:textId="77777777" w:rsidR="00AA76F2" w:rsidRPr="0091254B" w:rsidRDefault="00AA76F2" w:rsidP="00AA76F2">
      <w:pPr>
        <w:spacing w:line="260" w:lineRule="atLeast"/>
        <w:ind w:firstLine="708"/>
        <w:rPr>
          <w:rFonts w:ascii="Arial" w:eastAsiaTheme="minorHAnsi" w:hAnsi="Arial" w:cs="Arial"/>
          <w:bCs/>
          <w:sz w:val="20"/>
          <w:szCs w:val="20"/>
          <w:lang w:eastAsia="en-US"/>
        </w:rPr>
      </w:pPr>
      <w:r w:rsidRPr="00FE79EF">
        <w:rPr>
          <w:rFonts w:ascii="Arial" w:eastAsiaTheme="minorHAnsi" w:hAnsi="Arial" w:cs="Arial"/>
          <w:bCs/>
          <w:sz w:val="20"/>
          <w:szCs w:val="20"/>
          <w:lang w:eastAsia="en-US"/>
        </w:rPr>
        <w:t xml:space="preserve">Quinoa ist ein Pseudogetreide und daher glutenfrei. Zudem enthält es – was für Pflanzen ungewöhnlich ist – alle neun essenziellen </w:t>
      </w:r>
      <w:r w:rsidRPr="0091254B">
        <w:rPr>
          <w:rFonts w:ascii="Arial" w:eastAsiaTheme="minorHAnsi" w:hAnsi="Arial" w:cs="Arial"/>
          <w:bCs/>
          <w:sz w:val="20"/>
          <w:szCs w:val="20"/>
          <w:lang w:eastAsia="en-US"/>
        </w:rPr>
        <w:t xml:space="preserve">(vom menschlichen Organismus nicht selbst herstellbare) </w:t>
      </w:r>
      <w:r w:rsidRPr="00FE79EF">
        <w:rPr>
          <w:rFonts w:ascii="Arial" w:eastAsiaTheme="minorHAnsi" w:hAnsi="Arial" w:cs="Arial"/>
          <w:bCs/>
          <w:sz w:val="20"/>
          <w:szCs w:val="20"/>
          <w:lang w:eastAsia="en-US"/>
        </w:rPr>
        <w:t xml:space="preserve">Aminosäuren, </w:t>
      </w:r>
      <w:r w:rsidRPr="0091254B">
        <w:rPr>
          <w:rFonts w:ascii="Arial" w:eastAsiaTheme="minorHAnsi" w:hAnsi="Arial" w:cs="Arial"/>
          <w:bCs/>
          <w:sz w:val="20"/>
          <w:szCs w:val="20"/>
          <w:lang w:eastAsia="en-US"/>
        </w:rPr>
        <w:t>Vitamine in hohen Konzentrationen sowie ein großes Spektrum an Mineralstoffen</w:t>
      </w:r>
      <w:r w:rsidRPr="00FE79EF">
        <w:rPr>
          <w:rFonts w:ascii="Arial" w:eastAsiaTheme="minorHAnsi" w:hAnsi="Arial" w:cs="Arial"/>
          <w:bCs/>
          <w:sz w:val="20"/>
          <w:szCs w:val="20"/>
          <w:lang w:eastAsia="en-US"/>
        </w:rPr>
        <w:t xml:space="preserve">. Ein weiterer Vorteil: Quinoa enthält pro 100 Gramm </w:t>
      </w:r>
      <w:r>
        <w:rPr>
          <w:rFonts w:ascii="Arial" w:eastAsiaTheme="minorHAnsi" w:hAnsi="Arial" w:cs="Arial"/>
          <w:bCs/>
          <w:sz w:val="20"/>
          <w:szCs w:val="20"/>
          <w:lang w:eastAsia="en-US"/>
        </w:rPr>
        <w:t xml:space="preserve">ca. </w:t>
      </w:r>
      <w:r w:rsidRPr="00FE79EF">
        <w:rPr>
          <w:rFonts w:ascii="Arial" w:eastAsiaTheme="minorHAnsi" w:hAnsi="Arial" w:cs="Arial"/>
          <w:bCs/>
          <w:sz w:val="20"/>
          <w:szCs w:val="20"/>
          <w:lang w:eastAsia="en-US"/>
        </w:rPr>
        <w:t xml:space="preserve">stolze 14 Gramm Eiweiß. </w:t>
      </w:r>
    </w:p>
    <w:p w14:paraId="1E210171" w14:textId="77777777" w:rsidR="00AA76F2" w:rsidRPr="00FE79EF" w:rsidRDefault="00AA76F2" w:rsidP="00AA76F2">
      <w:pPr>
        <w:pStyle w:val="StandardWeb"/>
        <w:spacing w:before="120" w:beforeAutospacing="0" w:after="120" w:afterAutospacing="0" w:line="260" w:lineRule="atLeast"/>
        <w:rPr>
          <w:rFonts w:ascii="Arial" w:eastAsiaTheme="minorHAnsi" w:hAnsi="Arial" w:cs="Arial"/>
          <w:bCs/>
          <w:i/>
          <w:sz w:val="20"/>
          <w:szCs w:val="20"/>
          <w:lang w:eastAsia="en-US"/>
        </w:rPr>
      </w:pPr>
      <w:r w:rsidRPr="00FE79EF">
        <w:rPr>
          <w:rFonts w:ascii="Arial" w:eastAsiaTheme="minorHAnsi" w:hAnsi="Arial" w:cs="Arial"/>
          <w:bCs/>
          <w:i/>
          <w:sz w:val="20"/>
          <w:szCs w:val="20"/>
          <w:lang w:eastAsia="en-US"/>
        </w:rPr>
        <w:t>Was macht man daraus?</w:t>
      </w:r>
    </w:p>
    <w:p w14:paraId="7340FFD3" w14:textId="77777777" w:rsidR="00AA76F2" w:rsidRDefault="00AA76F2" w:rsidP="00AA76F2">
      <w:pPr>
        <w:spacing w:line="260" w:lineRule="atLeast"/>
        <w:ind w:firstLine="708"/>
        <w:rPr>
          <w:rFonts w:ascii="Arial" w:eastAsiaTheme="minorHAnsi" w:hAnsi="Arial" w:cs="Arial"/>
          <w:bCs/>
          <w:sz w:val="20"/>
          <w:szCs w:val="20"/>
          <w:lang w:eastAsia="en-US"/>
        </w:rPr>
      </w:pPr>
      <w:r w:rsidRPr="00FE79EF">
        <w:rPr>
          <w:rFonts w:ascii="Arial" w:eastAsiaTheme="minorHAnsi" w:hAnsi="Arial" w:cs="Arial"/>
          <w:bCs/>
          <w:sz w:val="20"/>
          <w:szCs w:val="20"/>
          <w:lang w:eastAsia="en-US"/>
        </w:rPr>
        <w:t>Quin</w:t>
      </w:r>
      <w:r>
        <w:rPr>
          <w:rFonts w:ascii="Arial" w:eastAsiaTheme="minorHAnsi" w:hAnsi="Arial" w:cs="Arial"/>
          <w:bCs/>
          <w:sz w:val="20"/>
          <w:szCs w:val="20"/>
          <w:lang w:eastAsia="en-US"/>
        </w:rPr>
        <w:t>o</w:t>
      </w:r>
      <w:r w:rsidRPr="00FE79EF">
        <w:rPr>
          <w:rFonts w:ascii="Arial" w:eastAsiaTheme="minorHAnsi" w:hAnsi="Arial" w:cs="Arial"/>
          <w:bCs/>
          <w:sz w:val="20"/>
          <w:szCs w:val="20"/>
          <w:lang w:eastAsia="en-US"/>
        </w:rPr>
        <w:t xml:space="preserve">a eignet sich als Beilage (ähnlich wie Reis, Couscous oder Bulgur), kann aber genauso in Aufläufen, Salaten, Suppen, Laibchen oder sogar als Frühstücksbrei serviert werden. </w:t>
      </w:r>
    </w:p>
    <w:p w14:paraId="1FA32F33" w14:textId="77777777" w:rsidR="00AA76F2" w:rsidRDefault="00AA76F2" w:rsidP="00AA76F2">
      <w:pPr>
        <w:pStyle w:val="StandardWeb"/>
        <w:spacing w:before="0" w:beforeAutospacing="0" w:after="225" w:afterAutospacing="0" w:line="260" w:lineRule="atLeast"/>
        <w:rPr>
          <w:rFonts w:ascii="Arial" w:eastAsiaTheme="minorHAnsi" w:hAnsi="Arial" w:cs="Arial"/>
          <w:b/>
          <w:bCs/>
          <w:sz w:val="20"/>
          <w:szCs w:val="20"/>
          <w:lang w:eastAsia="en-US"/>
        </w:rPr>
      </w:pPr>
    </w:p>
    <w:p w14:paraId="52568095" w14:textId="77777777" w:rsidR="00AA76F2" w:rsidRPr="00D02457" w:rsidRDefault="00AA76F2" w:rsidP="00AA76F2">
      <w:pPr>
        <w:pStyle w:val="StandardWeb"/>
        <w:spacing w:before="0" w:beforeAutospacing="0" w:after="225" w:afterAutospacing="0" w:line="260" w:lineRule="atLeast"/>
        <w:rPr>
          <w:rFonts w:ascii="Arial" w:eastAsiaTheme="minorHAnsi" w:hAnsi="Arial" w:cs="Arial"/>
          <w:bCs/>
          <w:sz w:val="22"/>
          <w:lang w:eastAsia="en-US"/>
        </w:rPr>
      </w:pPr>
      <w:r>
        <w:rPr>
          <w:rFonts w:ascii="Arial" w:eastAsiaTheme="minorHAnsi" w:hAnsi="Arial" w:cs="Arial"/>
          <w:b/>
          <w:bCs/>
          <w:sz w:val="20"/>
          <w:szCs w:val="20"/>
          <w:lang w:eastAsia="en-US"/>
        </w:rPr>
        <w:t>Buchweizen</w:t>
      </w:r>
    </w:p>
    <w:p w14:paraId="5B8FB1CA" w14:textId="77777777" w:rsidR="00AA76F2" w:rsidRPr="00256E73" w:rsidRDefault="00AA76F2" w:rsidP="00AA76F2">
      <w:pPr>
        <w:pStyle w:val="StandardWeb"/>
        <w:spacing w:before="0" w:beforeAutospacing="0" w:after="225" w:afterAutospacing="0" w:line="260" w:lineRule="atLeast"/>
        <w:rPr>
          <w:rFonts w:ascii="Arial" w:eastAsiaTheme="minorHAnsi" w:hAnsi="Arial" w:cs="Arial"/>
          <w:bCs/>
          <w:sz w:val="22"/>
          <w:lang w:eastAsia="en-US"/>
        </w:rPr>
      </w:pPr>
      <w:r w:rsidRPr="00FE79EF">
        <w:rPr>
          <w:rFonts w:ascii="Arial" w:eastAsiaTheme="minorHAnsi" w:hAnsi="Arial" w:cs="Arial"/>
          <w:bCs/>
          <w:i/>
          <w:sz w:val="20"/>
          <w:szCs w:val="20"/>
          <w:lang w:eastAsia="en-US"/>
        </w:rPr>
        <w:t xml:space="preserve">Woher kommt </w:t>
      </w:r>
      <w:r>
        <w:rPr>
          <w:rFonts w:ascii="Arial" w:eastAsiaTheme="minorHAnsi" w:hAnsi="Arial" w:cs="Arial"/>
          <w:bCs/>
          <w:i/>
          <w:sz w:val="20"/>
          <w:szCs w:val="20"/>
          <w:lang w:eastAsia="en-US"/>
        </w:rPr>
        <w:t>Buchweizen</w:t>
      </w:r>
      <w:r w:rsidRPr="00FE79EF">
        <w:rPr>
          <w:rFonts w:ascii="Arial" w:eastAsiaTheme="minorHAnsi" w:hAnsi="Arial" w:cs="Arial"/>
          <w:bCs/>
          <w:i/>
          <w:sz w:val="20"/>
          <w:szCs w:val="20"/>
          <w:lang w:eastAsia="en-US"/>
        </w:rPr>
        <w:t>?</w:t>
      </w:r>
    </w:p>
    <w:p w14:paraId="32A46E2C" w14:textId="77777777" w:rsidR="00AA76F2" w:rsidRDefault="00AA76F2" w:rsidP="00AA76F2">
      <w:pPr>
        <w:spacing w:line="260" w:lineRule="atLeast"/>
        <w:ind w:firstLine="708"/>
        <w:rPr>
          <w:rFonts w:ascii="Arial" w:eastAsiaTheme="minorHAnsi" w:hAnsi="Arial" w:cs="Arial"/>
          <w:bCs/>
          <w:sz w:val="20"/>
          <w:szCs w:val="20"/>
          <w:lang w:eastAsia="en-US"/>
        </w:rPr>
      </w:pPr>
      <w:r>
        <w:rPr>
          <w:rFonts w:ascii="Arial" w:eastAsiaTheme="minorHAnsi" w:hAnsi="Arial" w:cs="Arial"/>
          <w:bCs/>
          <w:sz w:val="20"/>
          <w:szCs w:val="20"/>
          <w:lang w:eastAsia="en-US"/>
        </w:rPr>
        <w:t xml:space="preserve">Ursprünglich stammt Buchweizen aus der südrussischen Steppe, von dort kam er nach Westeuropa. </w:t>
      </w:r>
    </w:p>
    <w:p w14:paraId="69235504" w14:textId="77777777" w:rsidR="00AA76F2" w:rsidRPr="00FE79EF" w:rsidRDefault="00AA76F2" w:rsidP="00AA76F2">
      <w:pPr>
        <w:pStyle w:val="StandardWeb"/>
        <w:spacing w:before="120" w:beforeAutospacing="0" w:after="120" w:afterAutospacing="0" w:line="260" w:lineRule="atLeast"/>
        <w:rPr>
          <w:rFonts w:ascii="Arial" w:eastAsiaTheme="minorHAnsi" w:hAnsi="Arial" w:cs="Arial"/>
          <w:bCs/>
          <w:i/>
          <w:sz w:val="20"/>
          <w:szCs w:val="20"/>
          <w:lang w:eastAsia="en-US"/>
        </w:rPr>
      </w:pPr>
      <w:r w:rsidRPr="00FE79EF">
        <w:rPr>
          <w:rFonts w:ascii="Arial" w:eastAsiaTheme="minorHAnsi" w:hAnsi="Arial" w:cs="Arial"/>
          <w:bCs/>
          <w:i/>
          <w:sz w:val="20"/>
          <w:szCs w:val="20"/>
          <w:lang w:eastAsia="en-US"/>
        </w:rPr>
        <w:t xml:space="preserve">Was zeichnet </w:t>
      </w:r>
      <w:r>
        <w:rPr>
          <w:rFonts w:ascii="Arial" w:eastAsiaTheme="minorHAnsi" w:hAnsi="Arial" w:cs="Arial"/>
          <w:bCs/>
          <w:i/>
          <w:sz w:val="20"/>
          <w:szCs w:val="20"/>
          <w:lang w:eastAsia="en-US"/>
        </w:rPr>
        <w:t>Buchweizen</w:t>
      </w:r>
      <w:r w:rsidRPr="00FE79EF">
        <w:rPr>
          <w:rFonts w:ascii="Arial" w:eastAsiaTheme="minorHAnsi" w:hAnsi="Arial" w:cs="Arial"/>
          <w:bCs/>
          <w:i/>
          <w:sz w:val="20"/>
          <w:szCs w:val="20"/>
          <w:lang w:eastAsia="en-US"/>
        </w:rPr>
        <w:t xml:space="preserve"> aus?</w:t>
      </w:r>
    </w:p>
    <w:p w14:paraId="0B815BCA" w14:textId="77777777" w:rsidR="00AA76F2" w:rsidRDefault="00AA76F2" w:rsidP="00AA76F2">
      <w:pPr>
        <w:ind w:firstLine="708"/>
        <w:rPr>
          <w:rFonts w:ascii="Arial" w:eastAsiaTheme="minorHAnsi" w:hAnsi="Arial" w:cs="Arial"/>
          <w:bCs/>
          <w:sz w:val="20"/>
          <w:szCs w:val="20"/>
          <w:lang w:eastAsia="en-US"/>
        </w:rPr>
      </w:pPr>
      <w:r>
        <w:rPr>
          <w:rFonts w:ascii="Arial" w:eastAsiaTheme="minorHAnsi" w:hAnsi="Arial" w:cs="Arial"/>
          <w:bCs/>
          <w:sz w:val="20"/>
          <w:szCs w:val="20"/>
          <w:lang w:eastAsia="en-US"/>
        </w:rPr>
        <w:t xml:space="preserve">Buchweizen ist ein Pseudogetreide und glutenfrei. </w:t>
      </w:r>
      <w:r w:rsidRPr="000F0941">
        <w:rPr>
          <w:rFonts w:ascii="Arial" w:eastAsiaTheme="minorHAnsi" w:hAnsi="Arial" w:cs="Arial"/>
          <w:bCs/>
          <w:sz w:val="20"/>
          <w:szCs w:val="20"/>
          <w:lang w:eastAsia="en-US"/>
        </w:rPr>
        <w:t>Er ist reich an Ballaststoffen, die wichtig für eine gesunde Verdauung sind, und enthält kaum Fett. Die in ihm enthaltenen B-Vitamine sind wichtig für unser Nervensystem</w:t>
      </w:r>
      <w:r>
        <w:rPr>
          <w:rFonts w:ascii="Arial" w:eastAsiaTheme="minorHAnsi" w:hAnsi="Arial" w:cs="Arial"/>
          <w:bCs/>
          <w:sz w:val="20"/>
          <w:szCs w:val="20"/>
          <w:lang w:eastAsia="en-US"/>
        </w:rPr>
        <w:t xml:space="preserve">. </w:t>
      </w:r>
    </w:p>
    <w:p w14:paraId="7CAB05FB" w14:textId="77777777" w:rsidR="00AA76F2" w:rsidRPr="00FE79EF" w:rsidRDefault="00AA76F2" w:rsidP="00AA76F2">
      <w:pPr>
        <w:pStyle w:val="StandardWeb"/>
        <w:spacing w:before="120" w:beforeAutospacing="0" w:after="120" w:afterAutospacing="0" w:line="260" w:lineRule="atLeast"/>
        <w:rPr>
          <w:rFonts w:ascii="Arial" w:eastAsiaTheme="minorHAnsi" w:hAnsi="Arial" w:cs="Arial"/>
          <w:bCs/>
          <w:i/>
          <w:sz w:val="20"/>
          <w:szCs w:val="20"/>
          <w:lang w:eastAsia="en-US"/>
        </w:rPr>
      </w:pPr>
      <w:r w:rsidRPr="00FE79EF">
        <w:rPr>
          <w:rFonts w:ascii="Arial" w:eastAsiaTheme="minorHAnsi" w:hAnsi="Arial" w:cs="Arial"/>
          <w:bCs/>
          <w:i/>
          <w:sz w:val="20"/>
          <w:szCs w:val="20"/>
          <w:lang w:eastAsia="en-US"/>
        </w:rPr>
        <w:t>Was macht man daraus?</w:t>
      </w:r>
    </w:p>
    <w:p w14:paraId="481177D4" w14:textId="77777777" w:rsidR="00AA76F2" w:rsidRDefault="00AA76F2" w:rsidP="00AA76F2">
      <w:pPr>
        <w:spacing w:line="260" w:lineRule="atLeast"/>
        <w:ind w:firstLine="708"/>
        <w:rPr>
          <w:rFonts w:ascii="Arial" w:eastAsiaTheme="minorHAnsi" w:hAnsi="Arial" w:cs="Arial"/>
          <w:bCs/>
          <w:sz w:val="20"/>
          <w:szCs w:val="20"/>
          <w:lang w:eastAsia="en-US"/>
        </w:rPr>
      </w:pPr>
      <w:r w:rsidRPr="00256E73">
        <w:rPr>
          <w:rFonts w:ascii="Arial" w:eastAsiaTheme="minorHAnsi" w:hAnsi="Arial" w:cs="Arial"/>
          <w:bCs/>
          <w:sz w:val="20"/>
          <w:szCs w:val="20"/>
          <w:lang w:eastAsia="en-US"/>
        </w:rPr>
        <w:t xml:space="preserve">Buchweizen kann sehr unterschiedlich zubereitet und kombiniert werden. Ganze Körner und Schrot eignen sich für Suppen, Aufläufe, Füllungen, Risotto und Salate. Er lässt sich aber auch gut mit Gemüse aller Art kombinieren und ist </w:t>
      </w:r>
      <w:r>
        <w:rPr>
          <w:rFonts w:ascii="Arial" w:eastAsiaTheme="minorHAnsi" w:hAnsi="Arial" w:cs="Arial"/>
          <w:bCs/>
          <w:sz w:val="20"/>
          <w:szCs w:val="20"/>
          <w:lang w:eastAsia="en-US"/>
        </w:rPr>
        <w:t>perfekte</w:t>
      </w:r>
      <w:r w:rsidRPr="00256E73">
        <w:rPr>
          <w:rFonts w:ascii="Arial" w:eastAsiaTheme="minorHAnsi" w:hAnsi="Arial" w:cs="Arial"/>
          <w:bCs/>
          <w:sz w:val="20"/>
          <w:szCs w:val="20"/>
          <w:lang w:eastAsia="en-US"/>
        </w:rPr>
        <w:t xml:space="preserve"> Beilage zu Fleisch oder Fisch. Zum Backen ist Buchweizen nur bedingt geeignet</w:t>
      </w:r>
      <w:r>
        <w:rPr>
          <w:rFonts w:ascii="Arial" w:eastAsiaTheme="minorHAnsi" w:hAnsi="Arial" w:cs="Arial"/>
          <w:bCs/>
          <w:sz w:val="20"/>
          <w:szCs w:val="20"/>
          <w:lang w:eastAsia="en-US"/>
        </w:rPr>
        <w:t xml:space="preserve">, denn ihm fehlt das </w:t>
      </w:r>
      <w:r w:rsidRPr="00256E73">
        <w:rPr>
          <w:rFonts w:ascii="Arial" w:eastAsiaTheme="minorHAnsi" w:hAnsi="Arial" w:cs="Arial"/>
          <w:bCs/>
          <w:sz w:val="20"/>
          <w:szCs w:val="20"/>
          <w:lang w:eastAsia="en-US"/>
        </w:rPr>
        <w:t>nötige Klebereiweiß</w:t>
      </w:r>
      <w:r>
        <w:rPr>
          <w:rFonts w:ascii="Arial" w:eastAsiaTheme="minorHAnsi" w:hAnsi="Arial" w:cs="Arial"/>
          <w:bCs/>
          <w:sz w:val="20"/>
          <w:szCs w:val="20"/>
          <w:lang w:eastAsia="en-US"/>
        </w:rPr>
        <w:t xml:space="preserve"> (Gluten). </w:t>
      </w:r>
    </w:p>
    <w:p w14:paraId="5B8B4DB2" w14:textId="77777777" w:rsidR="00AA76F2" w:rsidRDefault="00AA76F2" w:rsidP="00AA76F2">
      <w:pPr>
        <w:pStyle w:val="StandardWeb"/>
        <w:spacing w:before="0" w:beforeAutospacing="0" w:after="225" w:afterAutospacing="0" w:line="260" w:lineRule="atLeast"/>
        <w:rPr>
          <w:rFonts w:ascii="Arial" w:eastAsiaTheme="minorHAnsi" w:hAnsi="Arial" w:cs="Arial"/>
          <w:b/>
          <w:bCs/>
          <w:sz w:val="20"/>
          <w:szCs w:val="20"/>
          <w:lang w:eastAsia="en-US"/>
        </w:rPr>
      </w:pPr>
    </w:p>
    <w:p w14:paraId="0A309EFA" w14:textId="77777777" w:rsidR="00AA76F2" w:rsidRPr="00265D1E" w:rsidRDefault="00AA76F2" w:rsidP="00AA76F2">
      <w:pPr>
        <w:pStyle w:val="StandardWeb"/>
        <w:spacing w:before="0" w:beforeAutospacing="0" w:after="225" w:afterAutospacing="0" w:line="260" w:lineRule="atLeast"/>
        <w:rPr>
          <w:rFonts w:ascii="Arial" w:eastAsiaTheme="minorHAnsi" w:hAnsi="Arial" w:cs="Arial"/>
          <w:b/>
          <w:bCs/>
          <w:sz w:val="20"/>
          <w:szCs w:val="20"/>
          <w:lang w:eastAsia="en-US"/>
        </w:rPr>
      </w:pPr>
      <w:r w:rsidRPr="00265D1E">
        <w:rPr>
          <w:rFonts w:ascii="Arial" w:eastAsiaTheme="minorHAnsi" w:hAnsi="Arial" w:cs="Arial"/>
          <w:b/>
          <w:bCs/>
          <w:sz w:val="20"/>
          <w:szCs w:val="20"/>
          <w:lang w:eastAsia="en-US"/>
        </w:rPr>
        <w:t>Süßkartoffeln</w:t>
      </w:r>
    </w:p>
    <w:p w14:paraId="064F9339" w14:textId="77777777" w:rsidR="00AA76F2" w:rsidRPr="00FE79EF" w:rsidRDefault="00AA76F2" w:rsidP="00AA76F2">
      <w:pPr>
        <w:pStyle w:val="StandardWeb"/>
        <w:spacing w:before="240" w:beforeAutospacing="0" w:after="120" w:afterAutospacing="0" w:line="260" w:lineRule="atLeast"/>
        <w:rPr>
          <w:rFonts w:ascii="Arial" w:eastAsiaTheme="minorHAnsi" w:hAnsi="Arial" w:cs="Arial"/>
          <w:bCs/>
          <w:i/>
          <w:sz w:val="20"/>
          <w:szCs w:val="20"/>
          <w:lang w:eastAsia="en-US"/>
        </w:rPr>
      </w:pPr>
      <w:r w:rsidRPr="00FE79EF">
        <w:rPr>
          <w:rFonts w:ascii="Arial" w:eastAsiaTheme="minorHAnsi" w:hAnsi="Arial" w:cs="Arial"/>
          <w:bCs/>
          <w:i/>
          <w:sz w:val="20"/>
          <w:szCs w:val="20"/>
          <w:lang w:eastAsia="en-US"/>
        </w:rPr>
        <w:t xml:space="preserve">Woher kommt </w:t>
      </w:r>
      <w:r>
        <w:rPr>
          <w:rFonts w:ascii="Arial" w:eastAsiaTheme="minorHAnsi" w:hAnsi="Arial" w:cs="Arial"/>
          <w:bCs/>
          <w:i/>
          <w:sz w:val="20"/>
          <w:szCs w:val="20"/>
          <w:lang w:eastAsia="en-US"/>
        </w:rPr>
        <w:t>die Süßkartoffel</w:t>
      </w:r>
      <w:r w:rsidRPr="00FE79EF">
        <w:rPr>
          <w:rFonts w:ascii="Arial" w:eastAsiaTheme="minorHAnsi" w:hAnsi="Arial" w:cs="Arial"/>
          <w:bCs/>
          <w:i/>
          <w:sz w:val="20"/>
          <w:szCs w:val="20"/>
          <w:lang w:eastAsia="en-US"/>
        </w:rPr>
        <w:t>?</w:t>
      </w:r>
    </w:p>
    <w:p w14:paraId="35CFA03D" w14:textId="77777777" w:rsidR="00AA76F2" w:rsidRDefault="00AA76F2" w:rsidP="00AA76F2">
      <w:pPr>
        <w:spacing w:line="260" w:lineRule="atLeast"/>
        <w:ind w:firstLine="708"/>
        <w:rPr>
          <w:rFonts w:ascii="Arial" w:eastAsiaTheme="minorHAnsi" w:hAnsi="Arial" w:cs="Arial"/>
          <w:bCs/>
          <w:sz w:val="20"/>
          <w:szCs w:val="20"/>
          <w:lang w:eastAsia="en-US"/>
        </w:rPr>
      </w:pPr>
      <w:r>
        <w:rPr>
          <w:rFonts w:ascii="Arial" w:eastAsiaTheme="minorHAnsi" w:hAnsi="Arial" w:cs="Arial"/>
          <w:bCs/>
          <w:sz w:val="20"/>
          <w:szCs w:val="20"/>
          <w:lang w:eastAsia="en-US"/>
        </w:rPr>
        <w:t xml:space="preserve">Ursprünglich kommt die Süßkartoffel aus Mittel- und Südamerika. Im 16. Jahrhundert brachten die Spanier sie nach Europa. Hier gedeiht sie allerdings nur in wärmeren Gebieten. </w:t>
      </w:r>
    </w:p>
    <w:p w14:paraId="79431647" w14:textId="77777777" w:rsidR="00AA76F2" w:rsidRPr="00FE79EF" w:rsidRDefault="00AA76F2" w:rsidP="00AA76F2">
      <w:pPr>
        <w:pStyle w:val="StandardWeb"/>
        <w:spacing w:before="120" w:beforeAutospacing="0" w:after="120" w:afterAutospacing="0" w:line="260" w:lineRule="atLeast"/>
        <w:rPr>
          <w:rFonts w:ascii="Arial" w:eastAsiaTheme="minorHAnsi" w:hAnsi="Arial" w:cs="Arial"/>
          <w:bCs/>
          <w:i/>
          <w:sz w:val="20"/>
          <w:szCs w:val="20"/>
          <w:lang w:eastAsia="en-US"/>
        </w:rPr>
      </w:pPr>
      <w:r w:rsidRPr="00FE79EF">
        <w:rPr>
          <w:rFonts w:ascii="Arial" w:eastAsiaTheme="minorHAnsi" w:hAnsi="Arial" w:cs="Arial"/>
          <w:bCs/>
          <w:i/>
          <w:sz w:val="20"/>
          <w:szCs w:val="20"/>
          <w:lang w:eastAsia="en-US"/>
        </w:rPr>
        <w:lastRenderedPageBreak/>
        <w:t xml:space="preserve">Was zeichnet </w:t>
      </w:r>
      <w:r>
        <w:rPr>
          <w:rFonts w:ascii="Arial" w:eastAsiaTheme="minorHAnsi" w:hAnsi="Arial" w:cs="Arial"/>
          <w:bCs/>
          <w:i/>
          <w:sz w:val="20"/>
          <w:szCs w:val="20"/>
          <w:lang w:eastAsia="en-US"/>
        </w:rPr>
        <w:t>sie</w:t>
      </w:r>
      <w:r w:rsidRPr="00FE79EF">
        <w:rPr>
          <w:rFonts w:ascii="Arial" w:eastAsiaTheme="minorHAnsi" w:hAnsi="Arial" w:cs="Arial"/>
          <w:bCs/>
          <w:i/>
          <w:sz w:val="20"/>
          <w:szCs w:val="20"/>
          <w:lang w:eastAsia="en-US"/>
        </w:rPr>
        <w:t xml:space="preserve"> aus?</w:t>
      </w:r>
    </w:p>
    <w:p w14:paraId="1DBAA4FF" w14:textId="77777777" w:rsidR="00AA76F2" w:rsidRDefault="00AA76F2" w:rsidP="00AA76F2">
      <w:pPr>
        <w:spacing w:line="260" w:lineRule="atLeast"/>
        <w:ind w:firstLine="708"/>
        <w:rPr>
          <w:rFonts w:ascii="Arial" w:eastAsiaTheme="minorHAnsi" w:hAnsi="Arial" w:cs="Arial"/>
          <w:bCs/>
          <w:sz w:val="20"/>
          <w:szCs w:val="20"/>
          <w:lang w:eastAsia="en-US"/>
        </w:rPr>
      </w:pPr>
      <w:r w:rsidRPr="000F0941">
        <w:rPr>
          <w:rFonts w:ascii="Arial" w:eastAsiaTheme="minorHAnsi" w:hAnsi="Arial" w:cs="Arial"/>
          <w:bCs/>
          <w:sz w:val="20"/>
          <w:szCs w:val="20"/>
          <w:lang w:eastAsia="en-US"/>
        </w:rPr>
        <w:t>Die Süßkartoffel enthält eine ganze Palette von sekundären Pflanzenstoffe, darunter Carotinoide, die ihr auch die charakteristische orange Farbe geben. Carotinoide wirken als Antioxidantien, die unsere Körperzellen direkt vor der schädigenden Wirkung von freien Radikalen schützen können. Ein Ungleichgewicht von freien Radikalen im Körper wird in Zusammenhang mit verschiedenen Alterungsprozessen und DNA Schädigung gebracht. Eine ausreichende Zufuhr von Carotinoiden wird daher als vorbeugende Ernährungsma</w:t>
      </w:r>
      <w:r>
        <w:rPr>
          <w:rFonts w:ascii="Arial" w:eastAsiaTheme="minorHAnsi" w:hAnsi="Arial" w:cs="Arial"/>
          <w:bCs/>
          <w:sz w:val="20"/>
          <w:szCs w:val="20"/>
          <w:lang w:eastAsia="en-US"/>
        </w:rPr>
        <w:t>ß</w:t>
      </w:r>
      <w:r w:rsidRPr="000F0941">
        <w:rPr>
          <w:rFonts w:ascii="Arial" w:eastAsiaTheme="minorHAnsi" w:hAnsi="Arial" w:cs="Arial"/>
          <w:bCs/>
          <w:sz w:val="20"/>
          <w:szCs w:val="20"/>
          <w:lang w:eastAsia="en-US"/>
        </w:rPr>
        <w:t xml:space="preserve">nahme empfohlen. Gemüse und Obst zählen zu den wichtigsten </w:t>
      </w:r>
      <w:r>
        <w:rPr>
          <w:rFonts w:ascii="Arial" w:eastAsiaTheme="minorHAnsi" w:hAnsi="Arial" w:cs="Arial"/>
          <w:bCs/>
          <w:sz w:val="20"/>
          <w:szCs w:val="20"/>
          <w:lang w:eastAsia="en-US"/>
        </w:rPr>
        <w:t xml:space="preserve">Lieferanten von </w:t>
      </w:r>
      <w:r w:rsidRPr="000F0941">
        <w:rPr>
          <w:rFonts w:ascii="Arial" w:eastAsiaTheme="minorHAnsi" w:hAnsi="Arial" w:cs="Arial"/>
          <w:bCs/>
          <w:sz w:val="20"/>
          <w:szCs w:val="20"/>
          <w:lang w:eastAsia="en-US"/>
        </w:rPr>
        <w:t xml:space="preserve">Antioxidantien. Laut einer Untersuchung im Rahmen des österreichischem Ernährungsberichts 2017 erreichen aber ein Drittel der Studienteilnehmer die empfohlene Menge an einem wichtigen Carotinoid </w:t>
      </w:r>
      <w:r>
        <w:rPr>
          <w:rFonts w:ascii="Arial" w:eastAsiaTheme="minorHAnsi" w:hAnsi="Arial" w:cs="Arial"/>
          <w:bCs/>
          <w:sz w:val="20"/>
          <w:szCs w:val="20"/>
          <w:lang w:eastAsia="en-US"/>
        </w:rPr>
        <w:t>B</w:t>
      </w:r>
      <w:r w:rsidRPr="000F0941">
        <w:rPr>
          <w:rFonts w:ascii="Arial" w:eastAsiaTheme="minorHAnsi" w:hAnsi="Arial" w:cs="Arial"/>
          <w:bCs/>
          <w:sz w:val="20"/>
          <w:szCs w:val="20"/>
          <w:lang w:eastAsia="en-US"/>
        </w:rPr>
        <w:t>eta</w:t>
      </w:r>
      <w:r>
        <w:rPr>
          <w:rFonts w:ascii="Arial" w:eastAsiaTheme="minorHAnsi" w:hAnsi="Arial" w:cs="Arial"/>
          <w:bCs/>
          <w:sz w:val="20"/>
          <w:szCs w:val="20"/>
          <w:lang w:eastAsia="en-US"/>
        </w:rPr>
        <w:t>-</w:t>
      </w:r>
      <w:r w:rsidRPr="000F0941">
        <w:rPr>
          <w:rFonts w:ascii="Arial" w:eastAsiaTheme="minorHAnsi" w:hAnsi="Arial" w:cs="Arial"/>
          <w:bCs/>
          <w:sz w:val="20"/>
          <w:szCs w:val="20"/>
          <w:lang w:eastAsia="en-US"/>
        </w:rPr>
        <w:t xml:space="preserve">Carotin nicht. Buntes Gemüse sollte daher viel öfter am heimischen Speiseplan stehen. </w:t>
      </w:r>
    </w:p>
    <w:p w14:paraId="1C588037" w14:textId="77777777" w:rsidR="00AA76F2" w:rsidRPr="000F0941" w:rsidRDefault="00AA76F2" w:rsidP="00AA76F2">
      <w:pPr>
        <w:spacing w:line="260" w:lineRule="atLeast"/>
        <w:ind w:firstLine="708"/>
        <w:rPr>
          <w:rFonts w:ascii="Arial" w:eastAsiaTheme="minorHAnsi" w:hAnsi="Arial" w:cs="Arial"/>
          <w:bCs/>
          <w:sz w:val="20"/>
          <w:szCs w:val="20"/>
          <w:lang w:eastAsia="en-US"/>
        </w:rPr>
      </w:pPr>
      <w:r w:rsidRPr="000F0941">
        <w:rPr>
          <w:rFonts w:ascii="Arial" w:eastAsiaTheme="minorHAnsi" w:hAnsi="Arial" w:cs="Arial"/>
          <w:bCs/>
          <w:sz w:val="20"/>
          <w:szCs w:val="20"/>
          <w:lang w:eastAsia="en-US"/>
        </w:rPr>
        <w:t>Seit einigen Jahren rücken auch andere Inhaltsstoffe in der Süßkartoffel, wie Caiapao ins Zentrum des Interesse</w:t>
      </w:r>
      <w:r>
        <w:rPr>
          <w:rFonts w:ascii="Arial" w:eastAsiaTheme="minorHAnsi" w:hAnsi="Arial" w:cs="Arial"/>
          <w:bCs/>
          <w:sz w:val="20"/>
          <w:szCs w:val="20"/>
          <w:lang w:eastAsia="en-US"/>
        </w:rPr>
        <w:t>s</w:t>
      </w:r>
      <w:r w:rsidRPr="000F0941">
        <w:rPr>
          <w:rFonts w:ascii="Arial" w:eastAsiaTheme="minorHAnsi" w:hAnsi="Arial" w:cs="Arial"/>
          <w:bCs/>
          <w:sz w:val="20"/>
          <w:szCs w:val="20"/>
          <w:lang w:eastAsia="en-US"/>
        </w:rPr>
        <w:t xml:space="preserve"> von Diabetesforschern. Untersucht wurde von italienischen und österreichischen Professoren, welche Wirkungen der Inhaltsstoff auf den Blutzuckerspiegel haben könnte. Fest steht jetzt schon: </w:t>
      </w:r>
      <w:r>
        <w:rPr>
          <w:rFonts w:ascii="Arial" w:eastAsiaTheme="minorHAnsi" w:hAnsi="Arial" w:cs="Arial"/>
          <w:bCs/>
          <w:sz w:val="20"/>
          <w:szCs w:val="20"/>
          <w:lang w:eastAsia="en-US"/>
        </w:rPr>
        <w:t>der</w:t>
      </w:r>
      <w:r w:rsidRPr="000F0941">
        <w:rPr>
          <w:rFonts w:ascii="Arial" w:eastAsiaTheme="minorHAnsi" w:hAnsi="Arial" w:cs="Arial"/>
          <w:bCs/>
          <w:sz w:val="20"/>
          <w:szCs w:val="20"/>
          <w:lang w:eastAsia="en-US"/>
        </w:rPr>
        <w:t xml:space="preserve"> Ballaststoff-, Mineralstoff- und Vitamingehalt </w:t>
      </w:r>
      <w:r>
        <w:rPr>
          <w:rFonts w:ascii="Arial" w:eastAsiaTheme="minorHAnsi" w:hAnsi="Arial" w:cs="Arial"/>
          <w:bCs/>
          <w:sz w:val="20"/>
          <w:szCs w:val="20"/>
          <w:lang w:eastAsia="en-US"/>
        </w:rPr>
        <w:t xml:space="preserve">der Süßkartoffel </w:t>
      </w:r>
      <w:r w:rsidRPr="000F0941">
        <w:rPr>
          <w:rFonts w:ascii="Arial" w:eastAsiaTheme="minorHAnsi" w:hAnsi="Arial" w:cs="Arial"/>
          <w:bCs/>
          <w:sz w:val="20"/>
          <w:szCs w:val="20"/>
          <w:lang w:eastAsia="en-US"/>
        </w:rPr>
        <w:t>kann sich sehen lassen. </w:t>
      </w:r>
    </w:p>
    <w:p w14:paraId="0A3B6C97" w14:textId="77777777" w:rsidR="00AA76F2" w:rsidRPr="00FE79EF" w:rsidRDefault="00AA76F2" w:rsidP="00AA76F2">
      <w:pPr>
        <w:pStyle w:val="StandardWeb"/>
        <w:spacing w:before="120" w:beforeAutospacing="0" w:after="120" w:afterAutospacing="0" w:line="260" w:lineRule="atLeast"/>
        <w:rPr>
          <w:rFonts w:ascii="Arial" w:eastAsiaTheme="minorHAnsi" w:hAnsi="Arial" w:cs="Arial"/>
          <w:bCs/>
          <w:i/>
          <w:sz w:val="20"/>
          <w:szCs w:val="20"/>
          <w:lang w:eastAsia="en-US"/>
        </w:rPr>
      </w:pPr>
      <w:r w:rsidRPr="00FE79EF">
        <w:rPr>
          <w:rFonts w:ascii="Arial" w:eastAsiaTheme="minorHAnsi" w:hAnsi="Arial" w:cs="Arial"/>
          <w:bCs/>
          <w:i/>
          <w:sz w:val="20"/>
          <w:szCs w:val="20"/>
          <w:lang w:eastAsia="en-US"/>
        </w:rPr>
        <w:t>Was macht man daraus?</w:t>
      </w:r>
    </w:p>
    <w:p w14:paraId="24C18F95" w14:textId="77777777" w:rsidR="00AA76F2" w:rsidRDefault="00AA76F2" w:rsidP="00AA76F2">
      <w:pPr>
        <w:spacing w:line="260" w:lineRule="atLeast"/>
        <w:ind w:firstLine="708"/>
        <w:rPr>
          <w:rFonts w:ascii="Arial" w:eastAsiaTheme="minorHAnsi" w:hAnsi="Arial" w:cs="Arial"/>
          <w:bCs/>
          <w:sz w:val="20"/>
          <w:szCs w:val="20"/>
          <w:lang w:eastAsia="en-US"/>
        </w:rPr>
      </w:pPr>
      <w:r>
        <w:rPr>
          <w:rFonts w:ascii="Arial" w:eastAsiaTheme="minorHAnsi" w:hAnsi="Arial" w:cs="Arial"/>
          <w:bCs/>
          <w:sz w:val="20"/>
          <w:szCs w:val="20"/>
          <w:lang w:eastAsia="en-US"/>
        </w:rPr>
        <w:t xml:space="preserve">So vielseitig wie die Zubereitungsart ist auch ihr Einsatz. Ob als Beilage, als Brotersatz aus dem Toaster, im Eintopf, im Curry oder in der Suppe, als Püree oder als Ofenkartoffel – es gibt fast nichts, was nicht geht. </w:t>
      </w:r>
    </w:p>
    <w:p w14:paraId="30AE1FD8" w14:textId="77777777" w:rsidR="00AA76F2" w:rsidRDefault="00AA76F2" w:rsidP="00AA76F2">
      <w:pPr>
        <w:pStyle w:val="StandardWeb"/>
        <w:spacing w:before="0" w:beforeAutospacing="0" w:after="225" w:afterAutospacing="0" w:line="260" w:lineRule="atLeast"/>
        <w:rPr>
          <w:rFonts w:ascii="Arial" w:eastAsiaTheme="minorHAnsi" w:hAnsi="Arial" w:cs="Arial"/>
          <w:b/>
          <w:bCs/>
          <w:sz w:val="20"/>
          <w:szCs w:val="20"/>
          <w:lang w:eastAsia="en-US"/>
        </w:rPr>
      </w:pPr>
    </w:p>
    <w:p w14:paraId="23087DB5" w14:textId="77777777" w:rsidR="00AA76F2" w:rsidRPr="00265D1E" w:rsidRDefault="00AA76F2" w:rsidP="00AA76F2">
      <w:pPr>
        <w:pStyle w:val="StandardWeb"/>
        <w:spacing w:before="0" w:beforeAutospacing="0" w:after="225" w:afterAutospacing="0" w:line="260" w:lineRule="atLeast"/>
        <w:rPr>
          <w:rFonts w:ascii="Arial" w:eastAsiaTheme="minorHAnsi" w:hAnsi="Arial" w:cs="Arial"/>
          <w:b/>
          <w:bCs/>
          <w:sz w:val="20"/>
          <w:szCs w:val="20"/>
          <w:lang w:eastAsia="en-US"/>
        </w:rPr>
      </w:pPr>
      <w:r w:rsidRPr="00265D1E">
        <w:rPr>
          <w:rFonts w:ascii="Arial" w:eastAsiaTheme="minorHAnsi" w:hAnsi="Arial" w:cs="Arial"/>
          <w:b/>
          <w:bCs/>
          <w:sz w:val="20"/>
          <w:szCs w:val="20"/>
          <w:lang w:eastAsia="en-US"/>
        </w:rPr>
        <w:t>Kichererbsen</w:t>
      </w:r>
    </w:p>
    <w:p w14:paraId="17CB533C" w14:textId="77777777" w:rsidR="00AA76F2" w:rsidRPr="00FE79EF" w:rsidRDefault="00AA76F2" w:rsidP="00AA76F2">
      <w:pPr>
        <w:pStyle w:val="StandardWeb"/>
        <w:spacing w:before="240" w:beforeAutospacing="0" w:after="120" w:afterAutospacing="0" w:line="260" w:lineRule="atLeast"/>
        <w:rPr>
          <w:rFonts w:ascii="Arial" w:eastAsiaTheme="minorHAnsi" w:hAnsi="Arial" w:cs="Arial"/>
          <w:bCs/>
          <w:i/>
          <w:sz w:val="20"/>
          <w:szCs w:val="20"/>
          <w:lang w:eastAsia="en-US"/>
        </w:rPr>
      </w:pPr>
      <w:r w:rsidRPr="00FE79EF">
        <w:rPr>
          <w:rFonts w:ascii="Arial" w:eastAsiaTheme="minorHAnsi" w:hAnsi="Arial" w:cs="Arial"/>
          <w:bCs/>
          <w:i/>
          <w:sz w:val="20"/>
          <w:szCs w:val="20"/>
          <w:lang w:eastAsia="en-US"/>
        </w:rPr>
        <w:t xml:space="preserve">Woher </w:t>
      </w:r>
      <w:r>
        <w:rPr>
          <w:rFonts w:ascii="Arial" w:eastAsiaTheme="minorHAnsi" w:hAnsi="Arial" w:cs="Arial"/>
          <w:bCs/>
          <w:i/>
          <w:sz w:val="20"/>
          <w:szCs w:val="20"/>
          <w:lang w:eastAsia="en-US"/>
        </w:rPr>
        <w:t>kommen Kichererbsen</w:t>
      </w:r>
      <w:r w:rsidRPr="00FE79EF">
        <w:rPr>
          <w:rFonts w:ascii="Arial" w:eastAsiaTheme="minorHAnsi" w:hAnsi="Arial" w:cs="Arial"/>
          <w:bCs/>
          <w:i/>
          <w:sz w:val="20"/>
          <w:szCs w:val="20"/>
          <w:lang w:eastAsia="en-US"/>
        </w:rPr>
        <w:t>?</w:t>
      </w:r>
    </w:p>
    <w:p w14:paraId="6E44ED66" w14:textId="77777777" w:rsidR="00AA76F2" w:rsidRDefault="00AA76F2" w:rsidP="00AA76F2">
      <w:pPr>
        <w:spacing w:line="260" w:lineRule="atLeast"/>
        <w:ind w:firstLine="708"/>
        <w:rPr>
          <w:rFonts w:ascii="Arial" w:eastAsiaTheme="minorHAnsi" w:hAnsi="Arial" w:cs="Arial"/>
          <w:bCs/>
          <w:sz w:val="20"/>
          <w:szCs w:val="20"/>
          <w:lang w:eastAsia="en-US"/>
        </w:rPr>
      </w:pPr>
      <w:r>
        <w:rPr>
          <w:rFonts w:ascii="Arial" w:eastAsiaTheme="minorHAnsi" w:hAnsi="Arial" w:cs="Arial"/>
          <w:bCs/>
          <w:sz w:val="20"/>
          <w:szCs w:val="20"/>
          <w:lang w:eastAsia="en-US"/>
        </w:rPr>
        <w:t xml:space="preserve">Die Kichererbse ist eine alte Pflanze, die bereits vor rund 8000 bis 10000 Jahren im vorderen Orient angebaut wurde. In der Türkei gibt es immer noch die Urform der Kichererbse. </w:t>
      </w:r>
    </w:p>
    <w:p w14:paraId="655462A1" w14:textId="77777777" w:rsidR="00AA76F2" w:rsidRPr="00FE79EF" w:rsidRDefault="00AA76F2" w:rsidP="00AA76F2">
      <w:pPr>
        <w:pStyle w:val="StandardWeb"/>
        <w:spacing w:before="120" w:beforeAutospacing="0" w:after="120" w:afterAutospacing="0" w:line="260" w:lineRule="atLeast"/>
        <w:rPr>
          <w:rFonts w:ascii="Arial" w:eastAsiaTheme="minorHAnsi" w:hAnsi="Arial" w:cs="Arial"/>
          <w:bCs/>
          <w:i/>
          <w:sz w:val="20"/>
          <w:szCs w:val="20"/>
          <w:lang w:eastAsia="en-US"/>
        </w:rPr>
      </w:pPr>
      <w:r w:rsidRPr="00FE79EF">
        <w:rPr>
          <w:rFonts w:ascii="Arial" w:eastAsiaTheme="minorHAnsi" w:hAnsi="Arial" w:cs="Arial"/>
          <w:bCs/>
          <w:i/>
          <w:sz w:val="20"/>
          <w:szCs w:val="20"/>
          <w:lang w:eastAsia="en-US"/>
        </w:rPr>
        <w:t>Was zeichnet</w:t>
      </w:r>
      <w:r>
        <w:rPr>
          <w:rFonts w:ascii="Arial" w:eastAsiaTheme="minorHAnsi" w:hAnsi="Arial" w:cs="Arial"/>
          <w:bCs/>
          <w:i/>
          <w:sz w:val="20"/>
          <w:szCs w:val="20"/>
          <w:lang w:eastAsia="en-US"/>
        </w:rPr>
        <w:t xml:space="preserve"> Kichererbsen</w:t>
      </w:r>
      <w:r w:rsidRPr="00FE79EF">
        <w:rPr>
          <w:rFonts w:ascii="Arial" w:eastAsiaTheme="minorHAnsi" w:hAnsi="Arial" w:cs="Arial"/>
          <w:bCs/>
          <w:i/>
          <w:sz w:val="20"/>
          <w:szCs w:val="20"/>
          <w:lang w:eastAsia="en-US"/>
        </w:rPr>
        <w:t xml:space="preserve"> aus?</w:t>
      </w:r>
    </w:p>
    <w:p w14:paraId="7158AF00" w14:textId="77777777" w:rsidR="00AA76F2" w:rsidRDefault="00AA76F2" w:rsidP="00AA76F2">
      <w:pPr>
        <w:spacing w:line="260" w:lineRule="atLeast"/>
        <w:ind w:firstLine="708"/>
        <w:rPr>
          <w:rFonts w:ascii="Arial" w:eastAsiaTheme="minorHAnsi" w:hAnsi="Arial" w:cs="Arial"/>
          <w:bCs/>
          <w:sz w:val="20"/>
          <w:szCs w:val="20"/>
          <w:lang w:eastAsia="en-US"/>
        </w:rPr>
      </w:pPr>
      <w:r w:rsidRPr="000F0941">
        <w:rPr>
          <w:rFonts w:ascii="Arial" w:eastAsiaTheme="minorHAnsi" w:hAnsi="Arial" w:cs="Arial"/>
          <w:bCs/>
          <w:sz w:val="20"/>
          <w:szCs w:val="20"/>
          <w:lang w:eastAsia="en-US"/>
        </w:rPr>
        <w:t>Kichererbsen zählen zu den Hülsenfrüchten, welche sich durch ihren Folsäure</w:t>
      </w:r>
      <w:r>
        <w:rPr>
          <w:rFonts w:ascii="Arial" w:eastAsiaTheme="minorHAnsi" w:hAnsi="Arial" w:cs="Arial"/>
          <w:bCs/>
          <w:sz w:val="20"/>
          <w:szCs w:val="20"/>
          <w:lang w:eastAsia="en-US"/>
        </w:rPr>
        <w:t>g</w:t>
      </w:r>
      <w:r w:rsidRPr="000F0941">
        <w:rPr>
          <w:rFonts w:ascii="Arial" w:eastAsiaTheme="minorHAnsi" w:hAnsi="Arial" w:cs="Arial"/>
          <w:bCs/>
          <w:sz w:val="20"/>
          <w:szCs w:val="20"/>
          <w:lang w:eastAsia="en-US"/>
        </w:rPr>
        <w:t xml:space="preserve">ehalt auszeichnen. Heute weiß man über Folsäure, eine den B-Vitaminen zugerechneten Verbindung, dass sie unsere Zellen in allen Lebensphasen unterstützt. Folsäure ist beteiligt an der Zellteilung, was wichtig für Blutbildung, Wachstum und Regeneration ist. Daneben enthalten Kichererbsen reichlich Eiweiß, Kalium und Ballaststoffe. </w:t>
      </w:r>
    </w:p>
    <w:p w14:paraId="723E7E25" w14:textId="77777777" w:rsidR="00AA76F2" w:rsidRDefault="00AA76F2" w:rsidP="00AA76F2">
      <w:pPr>
        <w:spacing w:line="260" w:lineRule="atLeast"/>
        <w:ind w:firstLine="708"/>
        <w:rPr>
          <w:rFonts w:ascii="Arial" w:eastAsiaTheme="minorHAnsi" w:hAnsi="Arial" w:cs="Arial"/>
          <w:bCs/>
          <w:sz w:val="20"/>
          <w:szCs w:val="20"/>
          <w:lang w:eastAsia="en-US"/>
        </w:rPr>
      </w:pPr>
      <w:r w:rsidRPr="000F0941">
        <w:rPr>
          <w:rFonts w:ascii="Arial" w:eastAsiaTheme="minorHAnsi" w:hAnsi="Arial" w:cs="Arial"/>
          <w:bCs/>
          <w:sz w:val="20"/>
          <w:szCs w:val="20"/>
          <w:lang w:eastAsia="en-US"/>
        </w:rPr>
        <w:t xml:space="preserve">Ballaststoffe sind immer charakteristisch für die Pflanze aus der sie stammen, und im </w:t>
      </w:r>
      <w:proofErr w:type="gramStart"/>
      <w:r w:rsidRPr="000F0941">
        <w:rPr>
          <w:rFonts w:ascii="Arial" w:eastAsiaTheme="minorHAnsi" w:hAnsi="Arial" w:cs="Arial"/>
          <w:bCs/>
          <w:sz w:val="20"/>
          <w:szCs w:val="20"/>
          <w:lang w:eastAsia="en-US"/>
        </w:rPr>
        <w:t>allgemeinen</w:t>
      </w:r>
      <w:proofErr w:type="gramEnd"/>
      <w:r w:rsidRPr="000F0941">
        <w:rPr>
          <w:rFonts w:ascii="Arial" w:eastAsiaTheme="minorHAnsi" w:hAnsi="Arial" w:cs="Arial"/>
          <w:bCs/>
          <w:sz w:val="20"/>
          <w:szCs w:val="20"/>
          <w:lang w:eastAsia="en-US"/>
        </w:rPr>
        <w:t xml:space="preserve"> eine uneinheitliche Gruppe aus Pflanzenstütz- und Hüllenmaterialien. Früher fälschlicherweise als Ballast bezeichnet, zeigen sich heute immer mehr positive Wirkungen auf unsere Verdauung. Deswegen empfiehlt die österreichische Gesellschaft für Ernährung etwa 30 g Ballaststoffe pro Tag aus gemischten pflanzlichen Quellen aufzunehmen. Aus dem österreichischen Ernährungsbericht 2017 wird aber deutlich, dass diese gesundheitsfördernde Menge nur zu etwa zwei Drittel erreicht wird, die Ballaststoffzufuhr in Österreich </w:t>
      </w:r>
      <w:r>
        <w:rPr>
          <w:rFonts w:ascii="Arial" w:eastAsiaTheme="minorHAnsi" w:hAnsi="Arial" w:cs="Arial"/>
          <w:bCs/>
          <w:sz w:val="20"/>
          <w:szCs w:val="20"/>
          <w:lang w:eastAsia="en-US"/>
        </w:rPr>
        <w:t xml:space="preserve">also </w:t>
      </w:r>
      <w:r w:rsidRPr="000F0941">
        <w:rPr>
          <w:rFonts w:ascii="Arial" w:eastAsiaTheme="minorHAnsi" w:hAnsi="Arial" w:cs="Arial"/>
          <w:bCs/>
          <w:sz w:val="20"/>
          <w:szCs w:val="20"/>
          <w:lang w:eastAsia="en-US"/>
        </w:rPr>
        <w:t>zu niedrig ist.</w:t>
      </w:r>
    </w:p>
    <w:p w14:paraId="627A480D" w14:textId="77777777" w:rsidR="00AA76F2" w:rsidRPr="00FE79EF" w:rsidRDefault="00AA76F2" w:rsidP="00AA76F2">
      <w:pPr>
        <w:pStyle w:val="StandardWeb"/>
        <w:spacing w:before="120" w:beforeAutospacing="0" w:after="120" w:afterAutospacing="0" w:line="260" w:lineRule="atLeast"/>
        <w:rPr>
          <w:rFonts w:ascii="Arial" w:eastAsiaTheme="minorHAnsi" w:hAnsi="Arial" w:cs="Arial"/>
          <w:bCs/>
          <w:i/>
          <w:sz w:val="20"/>
          <w:szCs w:val="20"/>
          <w:lang w:eastAsia="en-US"/>
        </w:rPr>
      </w:pPr>
      <w:r w:rsidRPr="00FE79EF">
        <w:rPr>
          <w:rFonts w:ascii="Arial" w:eastAsiaTheme="minorHAnsi" w:hAnsi="Arial" w:cs="Arial"/>
          <w:bCs/>
          <w:i/>
          <w:sz w:val="20"/>
          <w:szCs w:val="20"/>
          <w:lang w:eastAsia="en-US"/>
        </w:rPr>
        <w:t>Was macht man daraus?</w:t>
      </w:r>
    </w:p>
    <w:p w14:paraId="082B093F" w14:textId="77777777" w:rsidR="00AA76F2" w:rsidRDefault="00AA76F2" w:rsidP="00AA76F2">
      <w:pPr>
        <w:spacing w:line="260" w:lineRule="atLeast"/>
        <w:ind w:firstLine="708"/>
        <w:rPr>
          <w:rFonts w:ascii="Arial" w:eastAsiaTheme="minorHAnsi" w:hAnsi="Arial" w:cs="Arial"/>
          <w:bCs/>
          <w:sz w:val="20"/>
          <w:szCs w:val="20"/>
          <w:lang w:eastAsia="en-US"/>
        </w:rPr>
      </w:pPr>
      <w:r>
        <w:rPr>
          <w:rFonts w:ascii="Arial" w:eastAsiaTheme="minorHAnsi" w:hAnsi="Arial" w:cs="Arial"/>
          <w:bCs/>
          <w:sz w:val="20"/>
          <w:szCs w:val="20"/>
          <w:lang w:eastAsia="en-US"/>
        </w:rPr>
        <w:t xml:space="preserve">Kichererbsen schmecken leicht nussig und sind ein wichtiger Bestandteil vieler orientalischer und mediterraner Gerichte. Falafel und Hummus sind typische Gerichte, aber auch in Eintöpfen, Salaten, Currys oder einfach nur mit Gemüse bringen sie frischen Wind auf den Teller. Mit Kichererbsenmehl kann man auch backen, und geröstet schmecken Kichererbsen als Snack. </w:t>
      </w:r>
    </w:p>
    <w:p w14:paraId="7834508A" w14:textId="21439694" w:rsidR="00AA76F2" w:rsidRDefault="00AA76F2" w:rsidP="00AA76F2">
      <w:pPr>
        <w:spacing w:line="260" w:lineRule="atLeast"/>
        <w:ind w:firstLine="708"/>
        <w:rPr>
          <w:rFonts w:ascii="Arial" w:eastAsiaTheme="minorHAnsi" w:hAnsi="Arial" w:cs="Arial"/>
          <w:b/>
          <w:bCs/>
          <w:sz w:val="20"/>
          <w:szCs w:val="20"/>
          <w:lang w:eastAsia="en-US"/>
        </w:rPr>
      </w:pPr>
    </w:p>
    <w:p w14:paraId="38F4622A" w14:textId="1266BA28" w:rsidR="0020197D" w:rsidRDefault="0020197D" w:rsidP="00AA76F2">
      <w:pPr>
        <w:spacing w:line="260" w:lineRule="atLeast"/>
        <w:ind w:firstLine="708"/>
        <w:rPr>
          <w:rFonts w:ascii="Arial" w:eastAsiaTheme="minorHAnsi" w:hAnsi="Arial" w:cs="Arial"/>
          <w:b/>
          <w:bCs/>
          <w:sz w:val="20"/>
          <w:szCs w:val="20"/>
          <w:lang w:eastAsia="en-US"/>
        </w:rPr>
      </w:pPr>
    </w:p>
    <w:p w14:paraId="0A003C4B" w14:textId="4615BFB8" w:rsidR="0020197D" w:rsidRDefault="0020197D" w:rsidP="00AA76F2">
      <w:pPr>
        <w:spacing w:line="260" w:lineRule="atLeast"/>
        <w:ind w:firstLine="708"/>
        <w:rPr>
          <w:rFonts w:ascii="Arial" w:eastAsiaTheme="minorHAnsi" w:hAnsi="Arial" w:cs="Arial"/>
          <w:b/>
          <w:bCs/>
          <w:sz w:val="20"/>
          <w:szCs w:val="20"/>
          <w:lang w:eastAsia="en-US"/>
        </w:rPr>
      </w:pPr>
    </w:p>
    <w:p w14:paraId="4B68D1B5" w14:textId="0F41DAC2" w:rsidR="0020197D" w:rsidRDefault="0020197D" w:rsidP="00AA76F2">
      <w:pPr>
        <w:spacing w:line="260" w:lineRule="atLeast"/>
        <w:ind w:firstLine="708"/>
        <w:rPr>
          <w:rFonts w:ascii="Arial" w:eastAsiaTheme="minorHAnsi" w:hAnsi="Arial" w:cs="Arial"/>
          <w:b/>
          <w:bCs/>
          <w:sz w:val="20"/>
          <w:szCs w:val="20"/>
          <w:lang w:eastAsia="en-US"/>
        </w:rPr>
      </w:pPr>
    </w:p>
    <w:p w14:paraId="6C71FB52" w14:textId="77777777" w:rsidR="0020197D" w:rsidRDefault="0020197D" w:rsidP="00AA76F2">
      <w:pPr>
        <w:spacing w:line="260" w:lineRule="atLeast"/>
        <w:ind w:firstLine="708"/>
        <w:rPr>
          <w:rFonts w:ascii="Arial" w:eastAsiaTheme="minorHAnsi" w:hAnsi="Arial" w:cs="Arial"/>
          <w:b/>
          <w:bCs/>
          <w:sz w:val="20"/>
          <w:szCs w:val="20"/>
          <w:lang w:eastAsia="en-US"/>
        </w:rPr>
      </w:pPr>
    </w:p>
    <w:p w14:paraId="235E7CD2" w14:textId="77777777" w:rsidR="00AA76F2" w:rsidRDefault="00AA76F2" w:rsidP="00AA76F2">
      <w:pPr>
        <w:spacing w:line="260" w:lineRule="atLeast"/>
        <w:ind w:firstLine="708"/>
        <w:rPr>
          <w:rFonts w:ascii="Arial" w:eastAsiaTheme="minorHAnsi" w:hAnsi="Arial" w:cs="Arial"/>
          <w:b/>
          <w:bCs/>
          <w:sz w:val="20"/>
          <w:szCs w:val="20"/>
          <w:lang w:eastAsia="en-US"/>
        </w:rPr>
      </w:pPr>
    </w:p>
    <w:p w14:paraId="760E664A" w14:textId="0A02AAC8" w:rsidR="00AA76F2" w:rsidRPr="000B3765" w:rsidRDefault="00AA76F2" w:rsidP="00AA76F2">
      <w:pPr>
        <w:spacing w:line="260" w:lineRule="atLeast"/>
        <w:rPr>
          <w:rFonts w:ascii="Arial" w:eastAsiaTheme="minorHAnsi" w:hAnsi="Arial" w:cs="Arial"/>
          <w:bCs/>
          <w:sz w:val="20"/>
          <w:szCs w:val="20"/>
          <w:lang w:eastAsia="en-US"/>
        </w:rPr>
      </w:pPr>
      <w:r w:rsidRPr="00265D1E">
        <w:rPr>
          <w:rFonts w:ascii="Arial" w:eastAsiaTheme="minorHAnsi" w:hAnsi="Arial" w:cs="Arial"/>
          <w:b/>
          <w:bCs/>
          <w:sz w:val="20"/>
          <w:szCs w:val="20"/>
          <w:lang w:eastAsia="en-US"/>
        </w:rPr>
        <w:lastRenderedPageBreak/>
        <w:t>Rote Rüben</w:t>
      </w:r>
    </w:p>
    <w:p w14:paraId="21770BC3" w14:textId="77777777" w:rsidR="00AA76F2" w:rsidRPr="00FE79EF" w:rsidRDefault="00AA76F2" w:rsidP="00AA76F2">
      <w:pPr>
        <w:pStyle w:val="StandardWeb"/>
        <w:spacing w:before="240" w:beforeAutospacing="0" w:after="120" w:afterAutospacing="0" w:line="260" w:lineRule="atLeast"/>
        <w:rPr>
          <w:rFonts w:ascii="Arial" w:eastAsiaTheme="minorHAnsi" w:hAnsi="Arial" w:cs="Arial"/>
          <w:bCs/>
          <w:i/>
          <w:sz w:val="20"/>
          <w:szCs w:val="20"/>
          <w:lang w:eastAsia="en-US"/>
        </w:rPr>
      </w:pPr>
      <w:r w:rsidRPr="00FE79EF">
        <w:rPr>
          <w:rFonts w:ascii="Arial" w:eastAsiaTheme="minorHAnsi" w:hAnsi="Arial" w:cs="Arial"/>
          <w:bCs/>
          <w:i/>
          <w:sz w:val="20"/>
          <w:szCs w:val="20"/>
          <w:lang w:eastAsia="en-US"/>
        </w:rPr>
        <w:t>Woher komm</w:t>
      </w:r>
      <w:r>
        <w:rPr>
          <w:rFonts w:ascii="Arial" w:eastAsiaTheme="minorHAnsi" w:hAnsi="Arial" w:cs="Arial"/>
          <w:bCs/>
          <w:i/>
          <w:sz w:val="20"/>
          <w:szCs w:val="20"/>
          <w:lang w:eastAsia="en-US"/>
        </w:rPr>
        <w:t>en Rote Rüben</w:t>
      </w:r>
      <w:r w:rsidRPr="00FE79EF">
        <w:rPr>
          <w:rFonts w:ascii="Arial" w:eastAsiaTheme="minorHAnsi" w:hAnsi="Arial" w:cs="Arial"/>
          <w:bCs/>
          <w:i/>
          <w:sz w:val="20"/>
          <w:szCs w:val="20"/>
          <w:lang w:eastAsia="en-US"/>
        </w:rPr>
        <w:t>?</w:t>
      </w:r>
    </w:p>
    <w:p w14:paraId="6F0AFA73" w14:textId="77777777" w:rsidR="00AA76F2" w:rsidRDefault="00AA76F2" w:rsidP="00AA76F2">
      <w:pPr>
        <w:spacing w:line="260" w:lineRule="atLeast"/>
        <w:ind w:firstLine="708"/>
        <w:rPr>
          <w:rFonts w:ascii="Arial" w:eastAsiaTheme="minorHAnsi" w:hAnsi="Arial" w:cs="Arial"/>
          <w:bCs/>
          <w:sz w:val="20"/>
          <w:szCs w:val="20"/>
          <w:lang w:eastAsia="en-US"/>
        </w:rPr>
      </w:pPr>
      <w:r>
        <w:rPr>
          <w:rFonts w:ascii="Arial" w:eastAsiaTheme="minorHAnsi" w:hAnsi="Arial" w:cs="Arial"/>
          <w:bCs/>
          <w:sz w:val="20"/>
          <w:szCs w:val="20"/>
          <w:lang w:eastAsia="en-US"/>
        </w:rPr>
        <w:t xml:space="preserve">Die Rote Rübe stammt wahrscheinlich von der Wilden Rübe ab, die bereits vor rund 2000 Jahren im Vorderen Orient und der Mittelmeerregion bekannt war. Nach Europa kam sie vermutlich mit den Römern.  </w:t>
      </w:r>
    </w:p>
    <w:p w14:paraId="1336F9FA" w14:textId="77777777" w:rsidR="00AA76F2" w:rsidRPr="00FE79EF" w:rsidRDefault="00AA76F2" w:rsidP="00AA76F2">
      <w:pPr>
        <w:pStyle w:val="StandardWeb"/>
        <w:spacing w:before="120" w:beforeAutospacing="0" w:after="120" w:afterAutospacing="0" w:line="260" w:lineRule="atLeast"/>
        <w:rPr>
          <w:rFonts w:ascii="Arial" w:eastAsiaTheme="minorHAnsi" w:hAnsi="Arial" w:cs="Arial"/>
          <w:bCs/>
          <w:i/>
          <w:sz w:val="20"/>
          <w:szCs w:val="20"/>
          <w:lang w:eastAsia="en-US"/>
        </w:rPr>
      </w:pPr>
      <w:r w:rsidRPr="00FE79EF">
        <w:rPr>
          <w:rFonts w:ascii="Arial" w:eastAsiaTheme="minorHAnsi" w:hAnsi="Arial" w:cs="Arial"/>
          <w:bCs/>
          <w:i/>
          <w:sz w:val="20"/>
          <w:szCs w:val="20"/>
          <w:lang w:eastAsia="en-US"/>
        </w:rPr>
        <w:t xml:space="preserve">Was zeichnet </w:t>
      </w:r>
      <w:r>
        <w:rPr>
          <w:rFonts w:ascii="Arial" w:eastAsiaTheme="minorHAnsi" w:hAnsi="Arial" w:cs="Arial"/>
          <w:bCs/>
          <w:i/>
          <w:sz w:val="20"/>
          <w:szCs w:val="20"/>
          <w:lang w:eastAsia="en-US"/>
        </w:rPr>
        <w:t>Rote Rüben</w:t>
      </w:r>
      <w:r w:rsidRPr="00FE79EF">
        <w:rPr>
          <w:rFonts w:ascii="Arial" w:eastAsiaTheme="minorHAnsi" w:hAnsi="Arial" w:cs="Arial"/>
          <w:bCs/>
          <w:i/>
          <w:sz w:val="20"/>
          <w:szCs w:val="20"/>
          <w:lang w:eastAsia="en-US"/>
        </w:rPr>
        <w:t xml:space="preserve"> aus?</w:t>
      </w:r>
    </w:p>
    <w:p w14:paraId="3F20AA63" w14:textId="77777777" w:rsidR="00AA76F2" w:rsidRDefault="00AA76F2" w:rsidP="00AA76F2">
      <w:pPr>
        <w:spacing w:line="260" w:lineRule="atLeast"/>
        <w:ind w:firstLine="708"/>
        <w:rPr>
          <w:rFonts w:ascii="Arial" w:eastAsiaTheme="minorHAnsi" w:hAnsi="Arial" w:cs="Arial"/>
          <w:bCs/>
          <w:sz w:val="20"/>
          <w:szCs w:val="20"/>
          <w:lang w:eastAsia="en-US"/>
        </w:rPr>
      </w:pPr>
      <w:r w:rsidRPr="002779F1">
        <w:rPr>
          <w:rFonts w:ascii="Arial" w:eastAsiaTheme="minorHAnsi" w:hAnsi="Arial" w:cs="Arial"/>
          <w:bCs/>
          <w:sz w:val="20"/>
          <w:szCs w:val="20"/>
          <w:lang w:eastAsia="en-US"/>
        </w:rPr>
        <w:t xml:space="preserve">Rote Rüben enthalten Betain, </w:t>
      </w:r>
      <w:proofErr w:type="gramStart"/>
      <w:r w:rsidRPr="002779F1">
        <w:rPr>
          <w:rFonts w:ascii="Arial" w:eastAsiaTheme="minorHAnsi" w:hAnsi="Arial" w:cs="Arial"/>
          <w:bCs/>
          <w:sz w:val="20"/>
          <w:szCs w:val="20"/>
          <w:lang w:eastAsia="en-US"/>
        </w:rPr>
        <w:t>das</w:t>
      </w:r>
      <w:proofErr w:type="gramEnd"/>
      <w:r w:rsidRPr="002779F1">
        <w:rPr>
          <w:rFonts w:ascii="Arial" w:eastAsiaTheme="minorHAnsi" w:hAnsi="Arial" w:cs="Arial"/>
          <w:bCs/>
          <w:sz w:val="20"/>
          <w:szCs w:val="20"/>
          <w:lang w:eastAsia="en-US"/>
        </w:rPr>
        <w:t xml:space="preserve"> ihnen die charakteristische Farbe gibt. Die intensive natürliche Farbverbindung wird zu den Anthocyanen – sekundäre Pflanzenstoffe – gezählt. Heute steht man in der Forschung erst am Anfang, aber sicher ist, dass Pflanzeninhaltsstoffe ein enormes gesundheitliches Potenzial haben. Die Schutzwirkungen scheinen auf der Gesamtheit vieler Inhaltsstoffe zu beruhen.  Daher ist auch die Empfehlung der Weltgesundheitsorganisation, fünf Portionen Obst und Gemüse täglich zu verzehren. Aus heutiger Sicht ist es empfehlenswert, Gemüse, Obst und Getreideprodukten den Vortritt vor Nahrungsergänzungsmitteln zu geben. </w:t>
      </w:r>
    </w:p>
    <w:p w14:paraId="63356524" w14:textId="77777777" w:rsidR="00AA76F2" w:rsidRDefault="00AA76F2" w:rsidP="00AA76F2">
      <w:pPr>
        <w:spacing w:line="260" w:lineRule="atLeast"/>
        <w:ind w:firstLine="708"/>
        <w:rPr>
          <w:rFonts w:ascii="Arial" w:eastAsiaTheme="minorHAnsi" w:hAnsi="Arial" w:cs="Arial"/>
          <w:bCs/>
          <w:sz w:val="20"/>
          <w:szCs w:val="20"/>
          <w:lang w:eastAsia="en-US"/>
        </w:rPr>
      </w:pPr>
      <w:r w:rsidRPr="002779F1">
        <w:rPr>
          <w:rFonts w:ascii="Arial" w:eastAsiaTheme="minorHAnsi" w:hAnsi="Arial" w:cs="Arial"/>
          <w:bCs/>
          <w:sz w:val="20"/>
          <w:szCs w:val="20"/>
          <w:lang w:eastAsia="en-US"/>
        </w:rPr>
        <w:t>Rote Rüben liefern auch eine beachtliche Menge am Mineralstoff Kalium. Kalium steht im Körper im Gleichgewicht mit anderen Mineralstoffen wie Natrium bei der Wasserregulation und Muskelkontraktion und wird hauptsächlich aus pflanzlichen Quellen aufgenommen. Kalium ist ein oft unbeachtetes Mengenelement. Die noch optimierbare Zufuhr an pflanzlichen Lebensmitteln zeigt auch deutlich im Ernährungsbericht 2017, dass in Österreich die empfohlene Aufnahmemenge von Kalium nicht erreicht wird, aber zu</w:t>
      </w:r>
      <w:r>
        <w:rPr>
          <w:rFonts w:ascii="Arial" w:eastAsiaTheme="minorHAnsi" w:hAnsi="Arial" w:cs="Arial"/>
          <w:bCs/>
          <w:sz w:val="20"/>
          <w:szCs w:val="20"/>
          <w:lang w:eastAsia="en-US"/>
        </w:rPr>
        <w:t xml:space="preserve"> </w:t>
      </w:r>
      <w:r w:rsidRPr="002779F1">
        <w:rPr>
          <w:rFonts w:ascii="Arial" w:eastAsiaTheme="minorHAnsi" w:hAnsi="Arial" w:cs="Arial"/>
          <w:bCs/>
          <w:sz w:val="20"/>
          <w:szCs w:val="20"/>
          <w:lang w:eastAsia="en-US"/>
        </w:rPr>
        <w:t xml:space="preserve">viel Natrium aufgenommen wird. Ein Defizit an Kalium und ein Zuviel an Natrium verzerren die Mineralstoff-Gleichgewichte im Körper. Mehr pflanzliche Lebensmittel sind </w:t>
      </w:r>
      <w:r>
        <w:rPr>
          <w:rFonts w:ascii="Arial" w:eastAsiaTheme="minorHAnsi" w:hAnsi="Arial" w:cs="Arial"/>
          <w:bCs/>
          <w:sz w:val="20"/>
          <w:szCs w:val="20"/>
          <w:lang w:eastAsia="en-US"/>
        </w:rPr>
        <w:t xml:space="preserve">daher </w:t>
      </w:r>
      <w:r w:rsidRPr="002779F1">
        <w:rPr>
          <w:rFonts w:ascii="Arial" w:eastAsiaTheme="minorHAnsi" w:hAnsi="Arial" w:cs="Arial"/>
          <w:bCs/>
          <w:sz w:val="20"/>
          <w:szCs w:val="20"/>
          <w:lang w:eastAsia="en-US"/>
        </w:rPr>
        <w:t>auch für eine optimalere Kaliumversorgung zu empfehlen.</w:t>
      </w:r>
    </w:p>
    <w:p w14:paraId="1275F35E" w14:textId="77777777" w:rsidR="00AA76F2" w:rsidRPr="00FE79EF" w:rsidRDefault="00AA76F2" w:rsidP="00AA76F2">
      <w:pPr>
        <w:pStyle w:val="StandardWeb"/>
        <w:spacing w:before="120" w:beforeAutospacing="0" w:after="120" w:afterAutospacing="0" w:line="260" w:lineRule="atLeast"/>
        <w:rPr>
          <w:rFonts w:ascii="Arial" w:eastAsiaTheme="minorHAnsi" w:hAnsi="Arial" w:cs="Arial"/>
          <w:bCs/>
          <w:i/>
          <w:sz w:val="20"/>
          <w:szCs w:val="20"/>
          <w:lang w:eastAsia="en-US"/>
        </w:rPr>
      </w:pPr>
      <w:r w:rsidRPr="00FE79EF">
        <w:rPr>
          <w:rFonts w:ascii="Arial" w:eastAsiaTheme="minorHAnsi" w:hAnsi="Arial" w:cs="Arial"/>
          <w:bCs/>
          <w:i/>
          <w:sz w:val="20"/>
          <w:szCs w:val="20"/>
          <w:lang w:eastAsia="en-US"/>
        </w:rPr>
        <w:t>Was macht man daraus?</w:t>
      </w:r>
    </w:p>
    <w:p w14:paraId="52061618" w14:textId="77777777" w:rsidR="00AA76F2" w:rsidRPr="00265D1E" w:rsidRDefault="00AA76F2" w:rsidP="00AA76F2">
      <w:pPr>
        <w:spacing w:line="260" w:lineRule="atLeast"/>
        <w:ind w:firstLine="708"/>
        <w:rPr>
          <w:rFonts w:ascii="Arial" w:eastAsiaTheme="minorHAnsi" w:hAnsi="Arial" w:cs="Arial"/>
          <w:bCs/>
          <w:sz w:val="20"/>
          <w:szCs w:val="20"/>
          <w:lang w:eastAsia="en-US"/>
        </w:rPr>
      </w:pPr>
      <w:r>
        <w:rPr>
          <w:rFonts w:ascii="Arial" w:eastAsiaTheme="minorHAnsi" w:hAnsi="Arial" w:cs="Arial"/>
          <w:bCs/>
          <w:sz w:val="20"/>
          <w:szCs w:val="20"/>
          <w:lang w:eastAsia="en-US"/>
        </w:rPr>
        <w:t xml:space="preserve">Ob als Rohkost, als Salat, als Suppe oder Eintopf, als Beilage oder Saft – Rote Rüben sind vielseitig verwendbar. Sie harmonieren gut mit Kren, Ingwer, Kümmel, Koriander, Petersilie, Dill oder Schnittlauch. </w:t>
      </w:r>
    </w:p>
    <w:p w14:paraId="4E8A725B" w14:textId="77777777" w:rsidR="00AA76F2" w:rsidRDefault="00AA76F2" w:rsidP="00AA76F2">
      <w:pPr>
        <w:pStyle w:val="StandardWeb"/>
        <w:spacing w:before="0" w:beforeAutospacing="0" w:after="225" w:afterAutospacing="0" w:line="260" w:lineRule="atLeast"/>
        <w:rPr>
          <w:rFonts w:ascii="Arial" w:eastAsiaTheme="minorHAnsi" w:hAnsi="Arial" w:cs="Arial"/>
          <w:b/>
          <w:bCs/>
          <w:sz w:val="20"/>
          <w:szCs w:val="20"/>
          <w:lang w:eastAsia="en-US"/>
        </w:rPr>
      </w:pPr>
    </w:p>
    <w:p w14:paraId="3051EC85" w14:textId="77777777" w:rsidR="00AA76F2" w:rsidRPr="00265D1E" w:rsidRDefault="00AA76F2" w:rsidP="00AA76F2">
      <w:pPr>
        <w:pStyle w:val="StandardWeb"/>
        <w:spacing w:before="0" w:beforeAutospacing="0" w:after="225" w:afterAutospacing="0" w:line="260" w:lineRule="atLeast"/>
        <w:rPr>
          <w:rFonts w:ascii="Arial" w:eastAsiaTheme="minorHAnsi" w:hAnsi="Arial" w:cs="Arial"/>
          <w:b/>
          <w:bCs/>
          <w:sz w:val="20"/>
          <w:szCs w:val="20"/>
          <w:lang w:eastAsia="en-US"/>
        </w:rPr>
      </w:pPr>
      <w:r w:rsidRPr="00265D1E">
        <w:rPr>
          <w:rFonts w:ascii="Arial" w:eastAsiaTheme="minorHAnsi" w:hAnsi="Arial" w:cs="Arial"/>
          <w:b/>
          <w:bCs/>
          <w:sz w:val="20"/>
          <w:szCs w:val="20"/>
          <w:lang w:eastAsia="en-US"/>
        </w:rPr>
        <w:t>Broccoli</w:t>
      </w:r>
    </w:p>
    <w:p w14:paraId="51EB6D87" w14:textId="77777777" w:rsidR="00AA76F2" w:rsidRDefault="00AA76F2" w:rsidP="00AA76F2">
      <w:pPr>
        <w:pStyle w:val="StandardWeb"/>
        <w:spacing w:before="240" w:beforeAutospacing="0" w:after="120" w:afterAutospacing="0" w:line="260" w:lineRule="atLeast"/>
        <w:rPr>
          <w:rFonts w:ascii="Arial" w:eastAsiaTheme="minorHAnsi" w:hAnsi="Arial" w:cs="Arial"/>
          <w:bCs/>
          <w:i/>
          <w:sz w:val="20"/>
          <w:szCs w:val="20"/>
          <w:lang w:eastAsia="en-US"/>
        </w:rPr>
      </w:pPr>
      <w:r w:rsidRPr="00FE79EF">
        <w:rPr>
          <w:rFonts w:ascii="Arial" w:eastAsiaTheme="minorHAnsi" w:hAnsi="Arial" w:cs="Arial"/>
          <w:bCs/>
          <w:i/>
          <w:sz w:val="20"/>
          <w:szCs w:val="20"/>
          <w:lang w:eastAsia="en-US"/>
        </w:rPr>
        <w:t xml:space="preserve">Woher </w:t>
      </w:r>
      <w:r>
        <w:rPr>
          <w:rFonts w:ascii="Arial" w:eastAsiaTheme="minorHAnsi" w:hAnsi="Arial" w:cs="Arial"/>
          <w:bCs/>
          <w:i/>
          <w:sz w:val="20"/>
          <w:szCs w:val="20"/>
          <w:lang w:eastAsia="en-US"/>
        </w:rPr>
        <w:t>kommt Broccoli?</w:t>
      </w:r>
    </w:p>
    <w:p w14:paraId="4FD5AB42" w14:textId="77777777" w:rsidR="00AA76F2" w:rsidRPr="00DA388A" w:rsidRDefault="00AA76F2" w:rsidP="00AA76F2">
      <w:pPr>
        <w:spacing w:line="260" w:lineRule="atLeast"/>
        <w:ind w:firstLine="708"/>
        <w:rPr>
          <w:rFonts w:ascii="Arial" w:eastAsiaTheme="minorHAnsi" w:hAnsi="Arial" w:cs="Arial"/>
          <w:bCs/>
          <w:sz w:val="20"/>
          <w:szCs w:val="20"/>
          <w:lang w:eastAsia="en-US"/>
        </w:rPr>
      </w:pPr>
      <w:r>
        <w:rPr>
          <w:rFonts w:ascii="Arial" w:eastAsiaTheme="minorHAnsi" w:hAnsi="Arial" w:cs="Arial"/>
          <w:bCs/>
          <w:sz w:val="20"/>
          <w:szCs w:val="20"/>
          <w:lang w:eastAsia="en-US"/>
        </w:rPr>
        <w:t xml:space="preserve">Broccoli ist eng verwandt mit Karfiol und eine Gemüsepflanze aus der Familie der Kreuzblütengewächse. Man vermutet, dass Broccoli aus dem östlichen Mittelmeerraum </w:t>
      </w:r>
      <w:proofErr w:type="gramStart"/>
      <w:r>
        <w:rPr>
          <w:rFonts w:ascii="Arial" w:eastAsiaTheme="minorHAnsi" w:hAnsi="Arial" w:cs="Arial"/>
          <w:bCs/>
          <w:sz w:val="20"/>
          <w:szCs w:val="20"/>
          <w:lang w:eastAsia="en-US"/>
        </w:rPr>
        <w:t>kommt</w:t>
      </w:r>
      <w:proofErr w:type="gramEnd"/>
      <w:r>
        <w:rPr>
          <w:rFonts w:ascii="Arial" w:eastAsiaTheme="minorHAnsi" w:hAnsi="Arial" w:cs="Arial"/>
          <w:bCs/>
          <w:sz w:val="20"/>
          <w:szCs w:val="20"/>
          <w:lang w:eastAsia="en-US"/>
        </w:rPr>
        <w:t xml:space="preserve">. Der Name stammt jedenfalls aus Italien, der ersten europäischen Heimat des Broccoli. </w:t>
      </w:r>
    </w:p>
    <w:p w14:paraId="5317ED4D" w14:textId="77777777" w:rsidR="00AA76F2" w:rsidRPr="004A4662" w:rsidRDefault="00AA76F2" w:rsidP="00AA76F2">
      <w:pPr>
        <w:pStyle w:val="StandardWeb"/>
        <w:spacing w:before="240" w:beforeAutospacing="0" w:after="120" w:afterAutospacing="0" w:line="260" w:lineRule="atLeast"/>
        <w:rPr>
          <w:rFonts w:ascii="Arial" w:eastAsiaTheme="minorHAnsi" w:hAnsi="Arial" w:cs="Arial"/>
          <w:bCs/>
          <w:i/>
          <w:sz w:val="20"/>
          <w:szCs w:val="20"/>
          <w:lang w:eastAsia="en-US"/>
        </w:rPr>
      </w:pPr>
      <w:r w:rsidRPr="004A4662">
        <w:rPr>
          <w:rFonts w:ascii="Arial" w:eastAsiaTheme="minorHAnsi" w:hAnsi="Arial" w:cs="Arial"/>
          <w:bCs/>
          <w:i/>
          <w:sz w:val="20"/>
          <w:szCs w:val="20"/>
          <w:lang w:eastAsia="en-US"/>
        </w:rPr>
        <w:t>Was zeichnet Broccoli aus?</w:t>
      </w:r>
    </w:p>
    <w:p w14:paraId="57F77325" w14:textId="77777777" w:rsidR="00AA76F2" w:rsidRDefault="00AA76F2" w:rsidP="00AA76F2">
      <w:pPr>
        <w:spacing w:line="260" w:lineRule="atLeast"/>
        <w:ind w:firstLine="708"/>
        <w:rPr>
          <w:rFonts w:ascii="Arial" w:eastAsiaTheme="minorHAnsi" w:hAnsi="Arial" w:cs="Arial"/>
          <w:bCs/>
          <w:sz w:val="20"/>
          <w:szCs w:val="20"/>
          <w:lang w:eastAsia="en-US"/>
        </w:rPr>
      </w:pPr>
      <w:r w:rsidRPr="002779F1">
        <w:rPr>
          <w:rFonts w:ascii="Arial" w:eastAsiaTheme="minorHAnsi" w:hAnsi="Arial" w:cs="Arial"/>
          <w:bCs/>
          <w:sz w:val="20"/>
          <w:szCs w:val="20"/>
          <w:lang w:eastAsia="en-US"/>
        </w:rPr>
        <w:t>Broccoli ist beinahe unverschämt gesund. Wie Studien belegen, können seine Inhaltsstoffe, wie Glucosinolate und Beta-Carotin, dazu beitragen, freie Radikale zu neutralisieren. Außerdem fanden Forscher heraus, dass auch das Vitamin C – wie bei anderen Kohlgemüsen – einen wesentlichen Beitrag zu Deckung des Tagesbedarfs liefert. Beim schonenden Dünsten oder Dampfzubereiten in der Mikrowelle oder im Dampfgarer bleibt dieses empfindliche Vitamin in der Pflanzenmatrix gut erhalten – sogar in gekochter Form.</w:t>
      </w:r>
    </w:p>
    <w:p w14:paraId="4B0939EB" w14:textId="77777777" w:rsidR="00AA76F2" w:rsidRDefault="00AA76F2" w:rsidP="00AA76F2">
      <w:pPr>
        <w:spacing w:line="260" w:lineRule="atLeast"/>
        <w:rPr>
          <w:rFonts w:ascii="Arial" w:eastAsiaTheme="minorHAnsi" w:hAnsi="Arial" w:cs="Arial"/>
          <w:bCs/>
          <w:sz w:val="20"/>
          <w:szCs w:val="20"/>
          <w:lang w:eastAsia="en-US"/>
        </w:rPr>
      </w:pPr>
    </w:p>
    <w:p w14:paraId="3BFFC04B" w14:textId="77777777" w:rsidR="00AA76F2" w:rsidRDefault="00AA76F2" w:rsidP="00AA76F2">
      <w:pPr>
        <w:rPr>
          <w:rFonts w:ascii="Arial" w:eastAsiaTheme="minorHAnsi" w:hAnsi="Arial" w:cs="Arial"/>
          <w:b/>
          <w:bCs/>
          <w:sz w:val="20"/>
          <w:szCs w:val="20"/>
          <w:lang w:eastAsia="en-US"/>
        </w:rPr>
      </w:pPr>
    </w:p>
    <w:p w14:paraId="2F8C5DE9" w14:textId="7F6A0ED5" w:rsidR="00AA76F2" w:rsidRPr="00AA76F2" w:rsidRDefault="00AA76F2" w:rsidP="00AA76F2">
      <w:pPr>
        <w:spacing w:after="160" w:line="259" w:lineRule="auto"/>
        <w:rPr>
          <w:rFonts w:ascii="Arial" w:eastAsiaTheme="minorHAnsi" w:hAnsi="Arial" w:cs="Arial"/>
          <w:b/>
          <w:bCs/>
          <w:sz w:val="20"/>
          <w:szCs w:val="20"/>
          <w:lang w:eastAsia="en-US"/>
        </w:rPr>
      </w:pPr>
      <w:r w:rsidRPr="00265D1E">
        <w:rPr>
          <w:rFonts w:ascii="Arial" w:eastAsiaTheme="minorHAnsi" w:hAnsi="Arial" w:cs="Arial"/>
          <w:b/>
          <w:bCs/>
          <w:sz w:val="20"/>
          <w:szCs w:val="20"/>
          <w:lang w:eastAsia="en-US"/>
        </w:rPr>
        <w:t>Zucchini</w:t>
      </w:r>
    </w:p>
    <w:p w14:paraId="36FB8AA3" w14:textId="77777777" w:rsidR="00AA76F2" w:rsidRDefault="00AA76F2" w:rsidP="00AA76F2">
      <w:pPr>
        <w:pStyle w:val="StandardWeb"/>
        <w:spacing w:before="240" w:beforeAutospacing="0" w:after="120" w:afterAutospacing="0" w:line="260" w:lineRule="atLeast"/>
        <w:rPr>
          <w:rFonts w:ascii="Arial" w:eastAsiaTheme="minorHAnsi" w:hAnsi="Arial" w:cs="Arial"/>
          <w:bCs/>
          <w:i/>
          <w:sz w:val="20"/>
          <w:szCs w:val="20"/>
          <w:lang w:eastAsia="en-US"/>
        </w:rPr>
      </w:pPr>
      <w:r w:rsidRPr="00FE79EF">
        <w:rPr>
          <w:rFonts w:ascii="Arial" w:eastAsiaTheme="minorHAnsi" w:hAnsi="Arial" w:cs="Arial"/>
          <w:bCs/>
          <w:i/>
          <w:sz w:val="20"/>
          <w:szCs w:val="20"/>
          <w:lang w:eastAsia="en-US"/>
        </w:rPr>
        <w:t xml:space="preserve">Woher </w:t>
      </w:r>
      <w:proofErr w:type="gramStart"/>
      <w:r>
        <w:rPr>
          <w:rFonts w:ascii="Arial" w:eastAsiaTheme="minorHAnsi" w:hAnsi="Arial" w:cs="Arial"/>
          <w:bCs/>
          <w:i/>
          <w:sz w:val="20"/>
          <w:szCs w:val="20"/>
          <w:lang w:eastAsia="en-US"/>
        </w:rPr>
        <w:t>kommt</w:t>
      </w:r>
      <w:proofErr w:type="gramEnd"/>
      <w:r>
        <w:rPr>
          <w:rFonts w:ascii="Arial" w:eastAsiaTheme="minorHAnsi" w:hAnsi="Arial" w:cs="Arial"/>
          <w:bCs/>
          <w:i/>
          <w:sz w:val="20"/>
          <w:szCs w:val="20"/>
          <w:lang w:eastAsia="en-US"/>
        </w:rPr>
        <w:t xml:space="preserve"> die Zucchini?</w:t>
      </w:r>
    </w:p>
    <w:p w14:paraId="6B0264A1" w14:textId="77777777" w:rsidR="00AA76F2" w:rsidRPr="00FD021E" w:rsidRDefault="00AA76F2" w:rsidP="00AA76F2">
      <w:pPr>
        <w:spacing w:line="260" w:lineRule="atLeast"/>
        <w:ind w:firstLine="708"/>
        <w:rPr>
          <w:rFonts w:ascii="Arial" w:eastAsiaTheme="minorHAnsi" w:hAnsi="Arial" w:cs="Arial"/>
          <w:bCs/>
          <w:sz w:val="20"/>
          <w:szCs w:val="20"/>
          <w:lang w:eastAsia="en-US"/>
        </w:rPr>
      </w:pPr>
      <w:r>
        <w:rPr>
          <w:rFonts w:ascii="Arial" w:eastAsiaTheme="minorHAnsi" w:hAnsi="Arial" w:cs="Arial"/>
          <w:bCs/>
          <w:sz w:val="20"/>
          <w:szCs w:val="20"/>
          <w:lang w:eastAsia="en-US"/>
        </w:rPr>
        <w:t xml:space="preserve">Die Zucchini </w:t>
      </w:r>
      <w:proofErr w:type="gramStart"/>
      <w:r>
        <w:rPr>
          <w:rFonts w:ascii="Arial" w:eastAsiaTheme="minorHAnsi" w:hAnsi="Arial" w:cs="Arial"/>
          <w:bCs/>
          <w:sz w:val="20"/>
          <w:szCs w:val="20"/>
          <w:lang w:eastAsia="en-US"/>
        </w:rPr>
        <w:t>ist</w:t>
      </w:r>
      <w:proofErr w:type="gramEnd"/>
      <w:r>
        <w:rPr>
          <w:rFonts w:ascii="Arial" w:eastAsiaTheme="minorHAnsi" w:hAnsi="Arial" w:cs="Arial"/>
          <w:bCs/>
          <w:sz w:val="20"/>
          <w:szCs w:val="20"/>
          <w:lang w:eastAsia="en-US"/>
        </w:rPr>
        <w:t xml:space="preserve"> eine Beerenfrucht, die botanisch zur Familie der Kürbisgewächse gehört und aus Europa stammt. Ihre Vermarktung begann in Italien. Entwickelt wurden sie ursprünglich als eine Züchtung aus dem Gartenkürbis. </w:t>
      </w:r>
    </w:p>
    <w:p w14:paraId="55DB7763" w14:textId="77777777" w:rsidR="00AA76F2" w:rsidRDefault="00AA76F2" w:rsidP="00AA76F2">
      <w:pPr>
        <w:pStyle w:val="StandardWeb"/>
        <w:spacing w:before="240" w:beforeAutospacing="0" w:after="120" w:afterAutospacing="0" w:line="260" w:lineRule="atLeast"/>
        <w:rPr>
          <w:rFonts w:ascii="Arial" w:eastAsiaTheme="minorHAnsi" w:hAnsi="Arial" w:cs="Arial"/>
          <w:bCs/>
          <w:i/>
          <w:sz w:val="20"/>
          <w:szCs w:val="20"/>
          <w:lang w:eastAsia="en-US"/>
        </w:rPr>
      </w:pPr>
      <w:r>
        <w:rPr>
          <w:rFonts w:ascii="Arial" w:eastAsiaTheme="minorHAnsi" w:hAnsi="Arial" w:cs="Arial"/>
          <w:bCs/>
          <w:i/>
          <w:sz w:val="20"/>
          <w:szCs w:val="20"/>
          <w:lang w:eastAsia="en-US"/>
        </w:rPr>
        <w:lastRenderedPageBreak/>
        <w:t>Was zeichnet die Zucchini aus?</w:t>
      </w:r>
    </w:p>
    <w:p w14:paraId="5F7FF764" w14:textId="77777777" w:rsidR="00AA76F2" w:rsidRPr="002779F1" w:rsidRDefault="00AA76F2" w:rsidP="00AA76F2">
      <w:pPr>
        <w:spacing w:line="260" w:lineRule="atLeast"/>
        <w:ind w:firstLine="708"/>
        <w:rPr>
          <w:rFonts w:ascii="Arial" w:eastAsiaTheme="minorHAnsi" w:hAnsi="Arial" w:cs="Arial"/>
          <w:bCs/>
          <w:sz w:val="20"/>
          <w:szCs w:val="20"/>
          <w:lang w:eastAsia="en-US"/>
        </w:rPr>
      </w:pPr>
      <w:r w:rsidRPr="002779F1">
        <w:rPr>
          <w:rFonts w:ascii="Arial" w:eastAsiaTheme="minorHAnsi" w:hAnsi="Arial" w:cs="Arial"/>
          <w:bCs/>
          <w:sz w:val="20"/>
          <w:szCs w:val="20"/>
          <w:lang w:eastAsia="en-US"/>
        </w:rPr>
        <w:t>Zucchini enthalten viel Kalium und eine Reihe von Vitaminen, etwa Vitamin C. Zudem sind sie wasserreich, erfrischend und gleichzeitig kalorienarm</w:t>
      </w:r>
      <w:r>
        <w:rPr>
          <w:rFonts w:ascii="Arial" w:eastAsiaTheme="minorHAnsi" w:hAnsi="Arial" w:cs="Arial"/>
          <w:bCs/>
          <w:sz w:val="20"/>
          <w:szCs w:val="20"/>
          <w:lang w:eastAsia="en-US"/>
        </w:rPr>
        <w:t xml:space="preserve"> – also ein </w:t>
      </w:r>
      <w:r w:rsidRPr="002779F1">
        <w:rPr>
          <w:rFonts w:ascii="Arial" w:eastAsiaTheme="minorHAnsi" w:hAnsi="Arial" w:cs="Arial"/>
          <w:bCs/>
          <w:sz w:val="20"/>
          <w:szCs w:val="20"/>
          <w:lang w:eastAsia="en-US"/>
        </w:rPr>
        <w:t>perfektes Sommergemüse.</w:t>
      </w:r>
    </w:p>
    <w:p w14:paraId="4B429CC8" w14:textId="77777777" w:rsidR="00AA76F2" w:rsidRDefault="00AA76F2" w:rsidP="00AA76F2">
      <w:pPr>
        <w:pStyle w:val="StandardWeb"/>
        <w:spacing w:before="0" w:beforeAutospacing="0" w:after="225" w:afterAutospacing="0" w:line="260" w:lineRule="atLeast"/>
        <w:rPr>
          <w:rFonts w:ascii="Arial" w:eastAsiaTheme="minorHAnsi" w:hAnsi="Arial" w:cs="Arial"/>
          <w:b/>
          <w:bCs/>
          <w:sz w:val="20"/>
          <w:szCs w:val="20"/>
          <w:lang w:eastAsia="en-US"/>
        </w:rPr>
      </w:pPr>
    </w:p>
    <w:p w14:paraId="55857C3F" w14:textId="77777777" w:rsidR="00AA76F2" w:rsidRPr="00265D1E" w:rsidRDefault="00AA76F2" w:rsidP="00AA76F2">
      <w:pPr>
        <w:pStyle w:val="StandardWeb"/>
        <w:spacing w:before="0" w:beforeAutospacing="0" w:after="225" w:afterAutospacing="0" w:line="260" w:lineRule="atLeast"/>
        <w:rPr>
          <w:rFonts w:ascii="Arial" w:eastAsiaTheme="minorHAnsi" w:hAnsi="Arial" w:cs="Arial"/>
          <w:b/>
          <w:bCs/>
          <w:sz w:val="20"/>
          <w:szCs w:val="20"/>
          <w:lang w:eastAsia="en-US"/>
        </w:rPr>
      </w:pPr>
      <w:r w:rsidRPr="00265D1E">
        <w:rPr>
          <w:rFonts w:ascii="Arial" w:eastAsiaTheme="minorHAnsi" w:hAnsi="Arial" w:cs="Arial"/>
          <w:b/>
          <w:bCs/>
          <w:sz w:val="20"/>
          <w:szCs w:val="20"/>
          <w:lang w:eastAsia="en-US"/>
        </w:rPr>
        <w:t>Kürbis</w:t>
      </w:r>
    </w:p>
    <w:p w14:paraId="7CFC63AF" w14:textId="77777777" w:rsidR="00AA76F2" w:rsidRDefault="00AA76F2" w:rsidP="00AA76F2">
      <w:pPr>
        <w:pStyle w:val="StandardWeb"/>
        <w:spacing w:before="240" w:beforeAutospacing="0" w:after="120" w:afterAutospacing="0" w:line="260" w:lineRule="atLeast"/>
        <w:rPr>
          <w:rFonts w:ascii="Arial" w:eastAsiaTheme="minorHAnsi" w:hAnsi="Arial" w:cs="Arial"/>
          <w:bCs/>
          <w:i/>
          <w:sz w:val="20"/>
          <w:szCs w:val="20"/>
          <w:lang w:eastAsia="en-US"/>
        </w:rPr>
      </w:pPr>
      <w:r w:rsidRPr="00FE79EF">
        <w:rPr>
          <w:rFonts w:ascii="Arial" w:eastAsiaTheme="minorHAnsi" w:hAnsi="Arial" w:cs="Arial"/>
          <w:bCs/>
          <w:i/>
          <w:sz w:val="20"/>
          <w:szCs w:val="20"/>
          <w:lang w:eastAsia="en-US"/>
        </w:rPr>
        <w:t xml:space="preserve">Woher </w:t>
      </w:r>
      <w:r>
        <w:rPr>
          <w:rFonts w:ascii="Arial" w:eastAsiaTheme="minorHAnsi" w:hAnsi="Arial" w:cs="Arial"/>
          <w:bCs/>
          <w:i/>
          <w:sz w:val="20"/>
          <w:szCs w:val="20"/>
          <w:lang w:eastAsia="en-US"/>
        </w:rPr>
        <w:t>kommt der Kürbis?</w:t>
      </w:r>
    </w:p>
    <w:p w14:paraId="798938DE" w14:textId="77777777" w:rsidR="00AA76F2" w:rsidRPr="00FD021E" w:rsidRDefault="00AA76F2" w:rsidP="00AA76F2">
      <w:pPr>
        <w:spacing w:line="260" w:lineRule="atLeast"/>
        <w:ind w:firstLine="708"/>
        <w:rPr>
          <w:rFonts w:ascii="Arial" w:eastAsiaTheme="minorHAnsi" w:hAnsi="Arial" w:cs="Arial"/>
          <w:bCs/>
          <w:sz w:val="20"/>
          <w:szCs w:val="20"/>
          <w:lang w:eastAsia="en-US"/>
        </w:rPr>
      </w:pPr>
      <w:r>
        <w:rPr>
          <w:rFonts w:ascii="Arial" w:eastAsiaTheme="minorHAnsi" w:hAnsi="Arial" w:cs="Arial"/>
          <w:bCs/>
          <w:sz w:val="20"/>
          <w:szCs w:val="20"/>
          <w:lang w:eastAsia="en-US"/>
        </w:rPr>
        <w:t xml:space="preserve">Der Kürbis – botanisch betrachtet ein Verwandter von Zucchini, Gurke und Melone – stammt ursprünglich aus Mittel- und Südamerika. Christoph Kolumbus entdeckte den Gartenkürbis auf Kuba und brachte ihn nach Europa. </w:t>
      </w:r>
    </w:p>
    <w:p w14:paraId="20578613" w14:textId="77777777" w:rsidR="00AA76F2" w:rsidRDefault="00AA76F2" w:rsidP="00AA76F2">
      <w:pPr>
        <w:pStyle w:val="StandardWeb"/>
        <w:spacing w:before="240" w:beforeAutospacing="0" w:after="120" w:afterAutospacing="0" w:line="260" w:lineRule="atLeast"/>
        <w:rPr>
          <w:rFonts w:ascii="Arial" w:eastAsiaTheme="minorHAnsi" w:hAnsi="Arial" w:cs="Arial"/>
          <w:bCs/>
          <w:i/>
          <w:sz w:val="20"/>
          <w:szCs w:val="20"/>
          <w:lang w:eastAsia="en-US"/>
        </w:rPr>
      </w:pPr>
      <w:r>
        <w:rPr>
          <w:rFonts w:ascii="Arial" w:eastAsiaTheme="minorHAnsi" w:hAnsi="Arial" w:cs="Arial"/>
          <w:bCs/>
          <w:i/>
          <w:sz w:val="20"/>
          <w:szCs w:val="20"/>
          <w:lang w:eastAsia="en-US"/>
        </w:rPr>
        <w:t>Was zeichnet den Kürbis aus?</w:t>
      </w:r>
    </w:p>
    <w:p w14:paraId="58BF5042" w14:textId="7FE8E738" w:rsidR="00AA76F2" w:rsidRDefault="00AA76F2" w:rsidP="00AA76F2">
      <w:pPr>
        <w:spacing w:line="260" w:lineRule="atLeast"/>
        <w:ind w:firstLine="708"/>
        <w:rPr>
          <w:rFonts w:ascii="Arial" w:eastAsiaTheme="minorHAnsi" w:hAnsi="Arial" w:cs="Arial"/>
          <w:bCs/>
          <w:sz w:val="22"/>
          <w:lang w:eastAsia="en-US"/>
        </w:rPr>
      </w:pPr>
      <w:r>
        <w:rPr>
          <w:rFonts w:ascii="Arial" w:eastAsiaTheme="minorHAnsi" w:hAnsi="Arial" w:cs="Arial"/>
          <w:bCs/>
          <w:sz w:val="20"/>
          <w:szCs w:val="20"/>
          <w:lang w:eastAsia="en-US"/>
        </w:rPr>
        <w:t xml:space="preserve">Kürbisse gibt es in unterschiedlichen Formen, Farben und Größen. Jede Sorte schmeckt anders und kommt daher auch unterschiedlich zum Einsatz. Sorten mit orangem Fruchtfleisch haben einen hohen Gehalt an Carotinoiden, Kürbiskerne und Kürbiskernöl enthalten dazu noch viel Vitamin E und essenzielle Fettsäuren. </w:t>
      </w:r>
      <w:r w:rsidRPr="00622CD4">
        <w:rPr>
          <w:rFonts w:ascii="Arial" w:eastAsiaTheme="minorHAnsi" w:hAnsi="Arial" w:cs="Arial"/>
          <w:bCs/>
          <w:sz w:val="22"/>
          <w:lang w:eastAsia="en-US"/>
        </w:rPr>
        <w:t xml:space="preserve"> </w:t>
      </w:r>
    </w:p>
    <w:p w14:paraId="24FB4BFD" w14:textId="579EF5B6" w:rsidR="00AA76F2" w:rsidRDefault="00AA76F2" w:rsidP="00AA76F2">
      <w:pPr>
        <w:spacing w:line="260" w:lineRule="atLeast"/>
        <w:ind w:firstLine="708"/>
        <w:rPr>
          <w:rFonts w:ascii="Arial" w:eastAsiaTheme="minorHAnsi" w:hAnsi="Arial" w:cs="Arial"/>
          <w:bCs/>
          <w:sz w:val="20"/>
          <w:szCs w:val="20"/>
          <w:lang w:eastAsia="en-US"/>
        </w:rPr>
      </w:pPr>
    </w:p>
    <w:p w14:paraId="60197CA6" w14:textId="77777777" w:rsidR="00AA76F2" w:rsidRPr="00AA76F2" w:rsidRDefault="00AA76F2" w:rsidP="00AA76F2">
      <w:pPr>
        <w:pageBreakBefore/>
        <w:jc w:val="both"/>
        <w:rPr>
          <w:rFonts w:ascii="Arial" w:hAnsi="Arial" w:cs="Arial"/>
          <w:b/>
          <w:color w:val="53A044"/>
          <w:lang w:val="en-US"/>
        </w:rPr>
      </w:pPr>
      <w:r w:rsidRPr="00AA76F2">
        <w:rPr>
          <w:rFonts w:ascii="Arial" w:hAnsi="Arial" w:cs="Arial"/>
          <w:b/>
          <w:color w:val="53A044"/>
          <w:lang w:val="en-US"/>
        </w:rPr>
        <w:lastRenderedPageBreak/>
        <w:t>Plant Based Food, Healthy Hedonism &amp; Co – welche Trends unsere Ernährung treiben</w:t>
      </w:r>
    </w:p>
    <w:p w14:paraId="4CCFC611" w14:textId="77777777" w:rsidR="00AA76F2" w:rsidRPr="00AA76F2" w:rsidRDefault="00AA76F2" w:rsidP="00AA76F2">
      <w:pPr>
        <w:pStyle w:val="StandardWeb"/>
        <w:spacing w:before="0" w:beforeAutospacing="0" w:after="225" w:afterAutospacing="0"/>
        <w:rPr>
          <w:rFonts w:ascii="Arial" w:eastAsiaTheme="minorHAnsi" w:hAnsi="Arial" w:cs="Arial"/>
          <w:bCs/>
          <w:sz w:val="22"/>
          <w:lang w:val="en-US" w:eastAsia="en-US"/>
        </w:rPr>
      </w:pPr>
    </w:p>
    <w:p w14:paraId="59EE6B3E" w14:textId="77777777" w:rsidR="00AA76F2" w:rsidRPr="00AA76F2" w:rsidRDefault="00AA76F2" w:rsidP="00AA76F2">
      <w:pPr>
        <w:pStyle w:val="StandardWeb"/>
        <w:spacing w:before="0" w:beforeAutospacing="0" w:after="225" w:afterAutospacing="0"/>
        <w:rPr>
          <w:rFonts w:ascii="Arial" w:eastAsiaTheme="minorHAnsi" w:hAnsi="Arial" w:cs="Arial"/>
          <w:b/>
          <w:bCs/>
          <w:sz w:val="20"/>
          <w:szCs w:val="20"/>
          <w:lang w:val="en-US" w:eastAsia="en-US"/>
        </w:rPr>
      </w:pPr>
      <w:r w:rsidRPr="00AA76F2">
        <w:rPr>
          <w:rFonts w:ascii="Arial" w:eastAsiaTheme="minorHAnsi" w:hAnsi="Arial" w:cs="Arial"/>
          <w:b/>
          <w:bCs/>
          <w:sz w:val="20"/>
          <w:szCs w:val="20"/>
          <w:lang w:val="en-US" w:eastAsia="en-US"/>
        </w:rPr>
        <w:t>Plant Based Food</w:t>
      </w:r>
      <w:r w:rsidRPr="000A3373">
        <w:rPr>
          <w:rStyle w:val="Funotenzeichen"/>
          <w:rFonts w:ascii="Arial" w:eastAsiaTheme="minorHAnsi" w:hAnsi="Arial" w:cs="Arial"/>
          <w:b/>
          <w:bCs/>
          <w:sz w:val="20"/>
          <w:szCs w:val="20"/>
          <w:lang w:eastAsia="en-US"/>
        </w:rPr>
        <w:footnoteReference w:id="4"/>
      </w:r>
    </w:p>
    <w:p w14:paraId="2A950709" w14:textId="77777777" w:rsidR="00AA76F2" w:rsidRPr="000A3373" w:rsidRDefault="00AA76F2" w:rsidP="00AA76F2">
      <w:pPr>
        <w:pStyle w:val="StandardWeb"/>
        <w:spacing w:before="0" w:beforeAutospacing="0" w:after="225" w:afterAutospacing="0"/>
        <w:rPr>
          <w:rFonts w:ascii="Arial" w:eastAsiaTheme="minorHAnsi" w:hAnsi="Arial" w:cs="Arial"/>
          <w:bCs/>
          <w:sz w:val="20"/>
          <w:szCs w:val="20"/>
          <w:lang w:eastAsia="en-US"/>
        </w:rPr>
      </w:pPr>
      <w:r w:rsidRPr="000A3373">
        <w:rPr>
          <w:rFonts w:ascii="Arial" w:eastAsiaTheme="minorHAnsi" w:hAnsi="Arial" w:cs="Arial"/>
          <w:bCs/>
          <w:sz w:val="20"/>
          <w:szCs w:val="20"/>
          <w:lang w:eastAsia="en-US"/>
        </w:rPr>
        <w:t xml:space="preserve">Laut Zukunftsinstitut ist „Plant Based Food“ einer der Food Trends 2019. Heißt nichts anderes, als dass die Rolle von pflanzlichen Produkten auch in Zukunft weiter zunehmen wird. Diese sollen tierische Produkte mehr und mehr ersetzen, wobei nicht unbedingt die Imitation von tierischen Produkten, sondern Gesundheit und Fitness im Vordergrund stehen. „Plant Based“ ist damit jedes Gericht, bei dem Gemüse, Getreideprodukte oder Hülsenfrüchte den größten Anteil ausmachen, während Fisch oder Fleisch – so überhaupt Teil des Gerichts – nur mehr die Rolle der Beilage einnehmen. </w:t>
      </w:r>
    </w:p>
    <w:p w14:paraId="323BB21F" w14:textId="77777777" w:rsidR="00AA76F2" w:rsidRPr="000A3373" w:rsidRDefault="00AA76F2" w:rsidP="00AA76F2">
      <w:pPr>
        <w:pStyle w:val="StandardWeb"/>
        <w:spacing w:before="0" w:beforeAutospacing="0" w:after="225" w:afterAutospacing="0"/>
      </w:pPr>
      <w:r w:rsidRPr="000A3373">
        <w:rPr>
          <w:rFonts w:ascii="Arial" w:eastAsiaTheme="minorHAnsi" w:hAnsi="Arial" w:cs="Arial"/>
          <w:bCs/>
          <w:sz w:val="20"/>
          <w:szCs w:val="20"/>
          <w:lang w:eastAsia="en-US"/>
        </w:rPr>
        <w:t xml:space="preserve">Schon im Food Report 2018 wurde übrigens festgestellt, dass Gemüse „der neue Star auf unseren Tellern“ </w:t>
      </w:r>
      <w:proofErr w:type="gramStart"/>
      <w:r w:rsidRPr="000A3373">
        <w:rPr>
          <w:rFonts w:ascii="Arial" w:eastAsiaTheme="minorHAnsi" w:hAnsi="Arial" w:cs="Arial"/>
          <w:bCs/>
          <w:sz w:val="20"/>
          <w:szCs w:val="20"/>
          <w:lang w:eastAsia="en-US"/>
        </w:rPr>
        <w:t>ist</w:t>
      </w:r>
      <w:proofErr w:type="gramEnd"/>
      <w:r w:rsidRPr="000A3373">
        <w:rPr>
          <w:rFonts w:ascii="Arial" w:eastAsiaTheme="minorHAnsi" w:hAnsi="Arial" w:cs="Arial"/>
          <w:bCs/>
          <w:sz w:val="20"/>
          <w:szCs w:val="20"/>
          <w:lang w:eastAsia="en-US"/>
        </w:rPr>
        <w:t xml:space="preserve">. Mehr dazu gibt es hier zu lesen: </w:t>
      </w:r>
      <w:hyperlink r:id="rId14" w:history="1">
        <w:r w:rsidRPr="000A3373">
          <w:rPr>
            <w:rStyle w:val="Hyperlink"/>
            <w:rFonts w:ascii="Arial" w:hAnsi="Arial" w:cs="Arial"/>
            <w:sz w:val="20"/>
            <w:szCs w:val="20"/>
          </w:rPr>
          <w:t>https://bit.ly/2Y8O9mu</w:t>
        </w:r>
      </w:hyperlink>
    </w:p>
    <w:p w14:paraId="372D1E89" w14:textId="77777777" w:rsidR="00AA76F2" w:rsidRPr="000A3373" w:rsidRDefault="00AA76F2" w:rsidP="00AA76F2">
      <w:pPr>
        <w:pStyle w:val="StandardWeb"/>
        <w:spacing w:before="0" w:beforeAutospacing="0" w:after="225" w:afterAutospacing="0"/>
        <w:rPr>
          <w:rFonts w:ascii="Arial" w:eastAsiaTheme="minorHAnsi" w:hAnsi="Arial" w:cs="Arial"/>
          <w:b/>
          <w:bCs/>
          <w:sz w:val="20"/>
          <w:szCs w:val="20"/>
          <w:lang w:eastAsia="en-US"/>
        </w:rPr>
      </w:pPr>
      <w:r w:rsidRPr="000A3373">
        <w:rPr>
          <w:rFonts w:ascii="Arial" w:eastAsiaTheme="minorHAnsi" w:hAnsi="Arial" w:cs="Arial"/>
          <w:b/>
          <w:bCs/>
          <w:sz w:val="20"/>
          <w:szCs w:val="20"/>
          <w:lang w:eastAsia="en-US"/>
        </w:rPr>
        <w:t>Proteine auf Pflanzenbasis</w:t>
      </w:r>
    </w:p>
    <w:p w14:paraId="58F94E5A" w14:textId="77777777" w:rsidR="00AA76F2" w:rsidRPr="000A3373" w:rsidRDefault="00AA76F2" w:rsidP="00AA76F2">
      <w:pPr>
        <w:pStyle w:val="StandardWeb"/>
        <w:spacing w:before="0" w:beforeAutospacing="0" w:after="225" w:afterAutospacing="0"/>
        <w:rPr>
          <w:rFonts w:ascii="Arial" w:eastAsiaTheme="minorHAnsi" w:hAnsi="Arial" w:cs="Arial"/>
          <w:bCs/>
          <w:sz w:val="20"/>
          <w:szCs w:val="20"/>
          <w:lang w:eastAsia="en-US"/>
        </w:rPr>
      </w:pPr>
      <w:r w:rsidRPr="000A3373">
        <w:rPr>
          <w:rFonts w:ascii="Arial" w:eastAsiaTheme="minorHAnsi" w:hAnsi="Arial" w:cs="Arial"/>
          <w:bCs/>
          <w:sz w:val="20"/>
          <w:szCs w:val="20"/>
          <w:lang w:eastAsia="en-US"/>
        </w:rPr>
        <w:t xml:space="preserve">Auch unter Nicht-Vegetariern bereits bekannt ist, dass auch Pflanzen zu unserer Eiweißversorgung beitragen. Und </w:t>
      </w:r>
      <w:proofErr w:type="gramStart"/>
      <w:r w:rsidRPr="000A3373">
        <w:rPr>
          <w:rFonts w:ascii="Arial" w:eastAsiaTheme="minorHAnsi" w:hAnsi="Arial" w:cs="Arial"/>
          <w:bCs/>
          <w:sz w:val="20"/>
          <w:szCs w:val="20"/>
          <w:lang w:eastAsia="en-US"/>
        </w:rPr>
        <w:t>gerade</w:t>
      </w:r>
      <w:proofErr w:type="gramEnd"/>
      <w:r w:rsidRPr="000A3373">
        <w:rPr>
          <w:rFonts w:ascii="Arial" w:eastAsiaTheme="minorHAnsi" w:hAnsi="Arial" w:cs="Arial"/>
          <w:bCs/>
          <w:sz w:val="20"/>
          <w:szCs w:val="20"/>
          <w:lang w:eastAsia="en-US"/>
        </w:rPr>
        <w:t xml:space="preserve"> weil „Plant Based“ immer wichtiger wird, spielen nicht tierische Eiweißlieferanten eine immer größere Rolle in der Küche und auf dem Teller der Österreicher. Egal ob Nüsse, Samen oder Hülsenfrüchte – Eiweiß steckt in vielen Lebensmitteln. </w:t>
      </w:r>
    </w:p>
    <w:p w14:paraId="6F3FB1B4" w14:textId="77777777" w:rsidR="00AA76F2" w:rsidRPr="000A3373" w:rsidRDefault="00AA76F2" w:rsidP="00AA76F2">
      <w:pPr>
        <w:pStyle w:val="StandardWeb"/>
        <w:spacing w:before="0" w:beforeAutospacing="0" w:after="225" w:afterAutospacing="0"/>
        <w:rPr>
          <w:rFonts w:ascii="Arial" w:eastAsiaTheme="minorHAnsi" w:hAnsi="Arial" w:cs="Arial"/>
          <w:b/>
          <w:bCs/>
          <w:sz w:val="20"/>
          <w:szCs w:val="20"/>
          <w:lang w:eastAsia="en-US"/>
        </w:rPr>
      </w:pPr>
      <w:r w:rsidRPr="000A3373">
        <w:rPr>
          <w:rFonts w:ascii="Arial" w:eastAsiaTheme="minorHAnsi" w:hAnsi="Arial" w:cs="Arial"/>
          <w:b/>
          <w:bCs/>
          <w:sz w:val="20"/>
          <w:szCs w:val="20"/>
          <w:lang w:eastAsia="en-US"/>
        </w:rPr>
        <w:t>Healthy Hedonism</w:t>
      </w:r>
      <w:r w:rsidRPr="000A3373">
        <w:rPr>
          <w:rStyle w:val="Funotenzeichen"/>
          <w:rFonts w:ascii="Arial" w:eastAsiaTheme="minorHAnsi" w:hAnsi="Arial" w:cs="Arial"/>
          <w:b/>
          <w:bCs/>
          <w:sz w:val="20"/>
          <w:szCs w:val="20"/>
          <w:lang w:eastAsia="en-US"/>
        </w:rPr>
        <w:footnoteReference w:id="5"/>
      </w:r>
    </w:p>
    <w:p w14:paraId="79912C84" w14:textId="77777777" w:rsidR="00AA76F2" w:rsidRPr="000A3373" w:rsidRDefault="00AA76F2" w:rsidP="00AA76F2">
      <w:pPr>
        <w:pStyle w:val="StandardWeb"/>
        <w:spacing w:before="0" w:beforeAutospacing="0" w:after="225" w:afterAutospacing="0"/>
        <w:rPr>
          <w:rFonts w:ascii="Arial" w:eastAsiaTheme="minorHAnsi" w:hAnsi="Arial" w:cs="Arial"/>
          <w:bCs/>
          <w:sz w:val="20"/>
          <w:szCs w:val="20"/>
          <w:lang w:eastAsia="en-US"/>
        </w:rPr>
      </w:pPr>
      <w:r w:rsidRPr="000A3373">
        <w:rPr>
          <w:rFonts w:ascii="Arial" w:eastAsiaTheme="minorHAnsi" w:hAnsi="Arial" w:cs="Arial"/>
          <w:bCs/>
          <w:sz w:val="20"/>
          <w:szCs w:val="20"/>
          <w:lang w:eastAsia="en-US"/>
        </w:rPr>
        <w:t xml:space="preserve">Auch vom Zukunftsinstitut vorhergesagt, steht Healthy Hedonism für eine gesunde Ernährung und Lebensweise ohne Verzicht oder Askese. So versuchen Gastronomen, Produzenten und Händler etwa, das Thema Gesundheit immer mehr mit positiven Impulsen und Genussmomenten zu verknüpfen, anstatt Verzicht zu propagieren. </w:t>
      </w:r>
    </w:p>
    <w:p w14:paraId="5165B3F8" w14:textId="77777777" w:rsidR="00AA76F2" w:rsidRPr="000A3373" w:rsidRDefault="00AA76F2" w:rsidP="00AA76F2">
      <w:pPr>
        <w:pStyle w:val="StandardWeb"/>
        <w:spacing w:before="0" w:beforeAutospacing="0" w:after="225" w:afterAutospacing="0"/>
        <w:rPr>
          <w:rFonts w:ascii="Arial" w:eastAsiaTheme="minorHAnsi" w:hAnsi="Arial" w:cs="Arial"/>
          <w:b/>
          <w:bCs/>
          <w:sz w:val="20"/>
          <w:szCs w:val="20"/>
          <w:lang w:eastAsia="en-US"/>
        </w:rPr>
      </w:pPr>
      <w:r w:rsidRPr="000A3373">
        <w:rPr>
          <w:rFonts w:ascii="Arial" w:eastAsiaTheme="minorHAnsi" w:hAnsi="Arial" w:cs="Arial"/>
          <w:b/>
          <w:bCs/>
          <w:sz w:val="20"/>
          <w:szCs w:val="20"/>
          <w:lang w:eastAsia="en-US"/>
        </w:rPr>
        <w:t>Pseudogetreide</w:t>
      </w:r>
    </w:p>
    <w:p w14:paraId="45B62036" w14:textId="77777777" w:rsidR="00AA76F2" w:rsidRPr="000A3373" w:rsidRDefault="00AA76F2" w:rsidP="00AA76F2">
      <w:pPr>
        <w:pStyle w:val="StandardWeb"/>
        <w:spacing w:before="0" w:beforeAutospacing="0" w:after="225" w:afterAutospacing="0"/>
        <w:rPr>
          <w:rFonts w:ascii="Arial" w:eastAsiaTheme="minorHAnsi" w:hAnsi="Arial" w:cs="Arial"/>
          <w:bCs/>
          <w:sz w:val="20"/>
          <w:szCs w:val="20"/>
          <w:lang w:eastAsia="en-US"/>
        </w:rPr>
      </w:pPr>
      <w:r w:rsidRPr="000A3373">
        <w:rPr>
          <w:rFonts w:ascii="Arial" w:eastAsiaTheme="minorHAnsi" w:hAnsi="Arial" w:cs="Arial"/>
          <w:bCs/>
          <w:sz w:val="20"/>
          <w:szCs w:val="20"/>
          <w:lang w:eastAsia="en-US"/>
        </w:rPr>
        <w:t xml:space="preserve">Pseudogetreide sind streng genommen Körnerfrüchte von Pflanzenarten, die nicht – wie alle Getreide, etwa Weizen, Roggen, Gerste, Hafer, Hirse, Mais und Reis – zur Familie der Süßgräser gehören, aber ansonsten ähnlich wie Getreide verwendet werden. Zu den Pseudogetreiden zählen unter anderem Buchweizen, Quinoa oder Amarant. Ihnen ist gemeinsam, dass sie glutenfrei sind und daher bei Zöliakie oder Glutenunverträglichkeit auf dem Speiseplan stehen dürfen.  </w:t>
      </w:r>
    </w:p>
    <w:p w14:paraId="084527EE" w14:textId="77777777" w:rsidR="00AA76F2" w:rsidRPr="002779F1" w:rsidRDefault="00AA76F2" w:rsidP="00AA76F2">
      <w:pPr>
        <w:spacing w:line="260" w:lineRule="atLeast"/>
        <w:ind w:firstLine="708"/>
        <w:rPr>
          <w:rFonts w:ascii="Arial" w:eastAsiaTheme="minorHAnsi" w:hAnsi="Arial" w:cs="Arial"/>
          <w:bCs/>
          <w:sz w:val="20"/>
          <w:szCs w:val="20"/>
          <w:lang w:eastAsia="en-US"/>
        </w:rPr>
      </w:pPr>
    </w:p>
    <w:p w14:paraId="6D1D49A8" w14:textId="666743CE" w:rsidR="002B1DE8" w:rsidRPr="00C37CD7" w:rsidRDefault="002B1DE8" w:rsidP="0055738E">
      <w:pPr>
        <w:rPr>
          <w:rFonts w:ascii="Arial" w:hAnsi="Arial" w:cs="Arial"/>
          <w:sz w:val="18"/>
          <w:szCs w:val="18"/>
        </w:rPr>
      </w:pPr>
    </w:p>
    <w:p w14:paraId="44543EC2" w14:textId="6EF87336" w:rsidR="00AA76F2" w:rsidRDefault="00AA76F2" w:rsidP="00AA76F2">
      <w:pPr>
        <w:jc w:val="both"/>
        <w:rPr>
          <w:rFonts w:ascii="Arial" w:hAnsi="Arial" w:cs="Arial"/>
          <w:iCs/>
          <w:sz w:val="18"/>
          <w:szCs w:val="18"/>
          <w:lang w:eastAsia="de-AT"/>
        </w:rPr>
      </w:pPr>
    </w:p>
    <w:p w14:paraId="4C68DD8C" w14:textId="6E08124F" w:rsidR="00AA76F2" w:rsidRDefault="00AA76F2" w:rsidP="00AA76F2">
      <w:pPr>
        <w:jc w:val="both"/>
        <w:rPr>
          <w:rFonts w:ascii="Arial" w:hAnsi="Arial" w:cs="Arial"/>
          <w:iCs/>
          <w:sz w:val="18"/>
          <w:szCs w:val="18"/>
          <w:lang w:eastAsia="de-AT"/>
        </w:rPr>
      </w:pPr>
    </w:p>
    <w:p w14:paraId="1723AAA7" w14:textId="2B446791" w:rsidR="00AA76F2" w:rsidRPr="00C37CD7" w:rsidRDefault="00AA76F2" w:rsidP="00AA76F2">
      <w:pPr>
        <w:jc w:val="both"/>
        <w:rPr>
          <w:rFonts w:ascii="Arial" w:hAnsi="Arial" w:cs="Arial"/>
          <w:iCs/>
          <w:sz w:val="18"/>
          <w:szCs w:val="18"/>
          <w:lang w:eastAsia="de-AT"/>
        </w:rPr>
      </w:pPr>
    </w:p>
    <w:p w14:paraId="4E568609" w14:textId="39D5AF2E" w:rsidR="00AA76F2" w:rsidRPr="00C37CD7" w:rsidRDefault="00AA76F2" w:rsidP="00AA76F2">
      <w:pPr>
        <w:spacing w:line="260" w:lineRule="atLeast"/>
        <w:jc w:val="both"/>
        <w:rPr>
          <w:rFonts w:ascii="Arial" w:hAnsi="Arial" w:cs="Arial"/>
          <w:b/>
          <w:sz w:val="22"/>
        </w:rPr>
      </w:pPr>
    </w:p>
    <w:p w14:paraId="6860D80A" w14:textId="7A460189" w:rsidR="00AA76F2" w:rsidRPr="00C37CD7" w:rsidRDefault="00AA76F2" w:rsidP="00AA76F2">
      <w:pPr>
        <w:pageBreakBefore/>
        <w:spacing w:line="260" w:lineRule="atLeast"/>
        <w:jc w:val="both"/>
        <w:rPr>
          <w:rFonts w:ascii="Arial" w:hAnsi="Arial" w:cs="Arial"/>
          <w:sz w:val="22"/>
        </w:rPr>
      </w:pPr>
      <w:r w:rsidRPr="00C37CD7">
        <w:rPr>
          <w:noProof/>
        </w:rPr>
        <w:lastRenderedPageBreak/>
        <w:drawing>
          <wp:anchor distT="0" distB="0" distL="114300" distR="114300" simplePos="0" relativeHeight="251661312" behindDoc="0" locked="0" layoutInCell="1" allowOverlap="0" wp14:anchorId="5EF19882" wp14:editId="440D9522">
            <wp:simplePos x="0" y="0"/>
            <wp:positionH relativeFrom="column">
              <wp:posOffset>4316029</wp:posOffset>
            </wp:positionH>
            <wp:positionV relativeFrom="paragraph">
              <wp:posOffset>-535</wp:posOffset>
            </wp:positionV>
            <wp:extent cx="1720215" cy="1031875"/>
            <wp:effectExtent l="0" t="0" r="0" b="0"/>
            <wp:wrapSquare wrapText="bothSides"/>
            <wp:docPr id="1"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7"/>
                    <a:stretch>
                      <a:fillRect/>
                    </a:stretch>
                  </pic:blipFill>
                  <pic:spPr>
                    <a:xfrm>
                      <a:off x="0" y="0"/>
                      <a:ext cx="1720215" cy="1031875"/>
                    </a:xfrm>
                    <a:prstGeom prst="rect">
                      <a:avLst/>
                    </a:prstGeom>
                  </pic:spPr>
                </pic:pic>
              </a:graphicData>
            </a:graphic>
          </wp:anchor>
        </w:drawing>
      </w:r>
    </w:p>
    <w:p w14:paraId="664CF07D" w14:textId="77777777" w:rsidR="00AA76F2" w:rsidRPr="00C37CD7" w:rsidRDefault="00AA76F2" w:rsidP="00AA76F2">
      <w:pPr>
        <w:spacing w:line="260" w:lineRule="atLeast"/>
        <w:jc w:val="both"/>
        <w:rPr>
          <w:rFonts w:ascii="Arial" w:hAnsi="Arial" w:cs="Arial"/>
          <w:b/>
          <w:sz w:val="22"/>
        </w:rPr>
      </w:pPr>
    </w:p>
    <w:p w14:paraId="30B2EB17" w14:textId="77777777" w:rsidR="00AA76F2" w:rsidRPr="00C37CD7" w:rsidRDefault="00AA76F2" w:rsidP="00AA76F2">
      <w:pPr>
        <w:spacing w:line="260" w:lineRule="atLeast"/>
        <w:jc w:val="both"/>
        <w:rPr>
          <w:rFonts w:ascii="Arial" w:hAnsi="Arial" w:cs="Arial"/>
          <w:b/>
          <w:sz w:val="22"/>
        </w:rPr>
      </w:pPr>
    </w:p>
    <w:p w14:paraId="5AF1989C" w14:textId="77777777" w:rsidR="00AA76F2" w:rsidRPr="00C37CD7" w:rsidRDefault="00AA76F2" w:rsidP="00AA76F2">
      <w:pPr>
        <w:spacing w:line="260" w:lineRule="atLeast"/>
        <w:jc w:val="both"/>
        <w:rPr>
          <w:rFonts w:ascii="Arial" w:hAnsi="Arial" w:cs="Arial"/>
          <w:b/>
          <w:sz w:val="22"/>
        </w:rPr>
      </w:pPr>
    </w:p>
    <w:p w14:paraId="01788EEA" w14:textId="77777777" w:rsidR="00AA76F2" w:rsidRPr="00C37CD7" w:rsidRDefault="00AA76F2" w:rsidP="00AA76F2">
      <w:pPr>
        <w:spacing w:line="260" w:lineRule="atLeast"/>
        <w:jc w:val="both"/>
        <w:rPr>
          <w:rFonts w:ascii="Arial" w:hAnsi="Arial" w:cs="Arial"/>
          <w:b/>
          <w:sz w:val="22"/>
        </w:rPr>
      </w:pPr>
    </w:p>
    <w:p w14:paraId="090F4C40" w14:textId="77777777" w:rsidR="00AA76F2" w:rsidRPr="00C37CD7" w:rsidRDefault="00AA76F2" w:rsidP="00AA76F2">
      <w:pPr>
        <w:spacing w:line="260" w:lineRule="atLeast"/>
        <w:jc w:val="both"/>
        <w:rPr>
          <w:rFonts w:ascii="Arial" w:hAnsi="Arial" w:cs="Arial"/>
          <w:b/>
        </w:rPr>
      </w:pPr>
    </w:p>
    <w:p w14:paraId="2AECF14B" w14:textId="77777777" w:rsidR="00AA76F2" w:rsidRDefault="00AA76F2" w:rsidP="00AA76F2">
      <w:pPr>
        <w:spacing w:line="260" w:lineRule="atLeast"/>
        <w:jc w:val="both"/>
        <w:rPr>
          <w:rFonts w:ascii="Arial" w:hAnsi="Arial" w:cs="Arial"/>
          <w:b/>
        </w:rPr>
      </w:pPr>
    </w:p>
    <w:p w14:paraId="75D8C00C" w14:textId="77777777" w:rsidR="00AA76F2" w:rsidRPr="004738C3" w:rsidRDefault="00AA76F2" w:rsidP="00AA76F2">
      <w:pPr>
        <w:pStyle w:val="standa1"/>
        <w:spacing w:line="276" w:lineRule="auto"/>
        <w:jc w:val="both"/>
        <w:rPr>
          <w:rFonts w:ascii="Arial" w:eastAsia="Times New Roman" w:hAnsi="Arial" w:cs="Arial"/>
          <w:b/>
          <w:iCs/>
          <w:sz w:val="18"/>
          <w:szCs w:val="18"/>
        </w:rPr>
      </w:pPr>
      <w:r w:rsidRPr="004738C3">
        <w:rPr>
          <w:rFonts w:ascii="Arial" w:eastAsia="Times New Roman" w:hAnsi="Arial" w:cs="Arial"/>
          <w:b/>
          <w:iCs/>
          <w:sz w:val="18"/>
          <w:szCs w:val="18"/>
        </w:rPr>
        <w:t>Über iglo Österreich</w:t>
      </w:r>
    </w:p>
    <w:p w14:paraId="174C86A5" w14:textId="77777777" w:rsidR="00AA76F2" w:rsidRPr="004738C3" w:rsidRDefault="00AA76F2" w:rsidP="00AA76F2">
      <w:pPr>
        <w:jc w:val="both"/>
        <w:rPr>
          <w:rFonts w:ascii="Arial" w:hAnsi="Arial" w:cs="Arial"/>
          <w:iCs/>
          <w:sz w:val="18"/>
          <w:szCs w:val="18"/>
          <w:lang w:eastAsia="de-AT"/>
        </w:rPr>
      </w:pPr>
      <w:r w:rsidRPr="004738C3">
        <w:rPr>
          <w:rFonts w:ascii="Arial" w:hAnsi="Arial" w:cs="Arial"/>
          <w:iCs/>
          <w:sz w:val="18"/>
          <w:szCs w:val="18"/>
          <w:lang w:eastAsia="de-AT"/>
        </w:rPr>
        <w:t xml:space="preserve">Die iglo Austria GmbH mit Sitz in Wien ist bereits seit über 50 Jahren in Österreich tätig und Marktführer im Bereich Tiefkühlkost. Das Unternehmen wird von Felix Fröhner als Geschäftsführer geleitet und ist Teil der Nomad Foods Group, die in derzeit 17 Ländern Tiefkühlprodukte vertreibt. In Österreich zählt iglo mit rund 240 Produkten, darunter ein breites Sortiment an Fisch und Meeresfrüchten, Gemüse und Kräutern, Geflügelspezialitäten sowie Fertiggerichten und Mehlspeisen, zu den bekanntesten Marken im heimischen Lebensmittelhandel. </w:t>
      </w:r>
    </w:p>
    <w:p w14:paraId="6DD62C33" w14:textId="77777777" w:rsidR="00AA76F2" w:rsidRDefault="00AA76F2" w:rsidP="00AA76F2">
      <w:pPr>
        <w:jc w:val="both"/>
        <w:rPr>
          <w:rFonts w:ascii="Arial" w:hAnsi="Arial" w:cs="Arial"/>
          <w:iCs/>
          <w:sz w:val="18"/>
          <w:szCs w:val="18"/>
          <w:lang w:eastAsia="de-AT"/>
        </w:rPr>
      </w:pPr>
      <w:r w:rsidRPr="004738C3">
        <w:rPr>
          <w:rFonts w:ascii="Arial" w:hAnsi="Arial" w:cs="Arial"/>
          <w:iCs/>
          <w:sz w:val="18"/>
          <w:szCs w:val="18"/>
          <w:lang w:eastAsia="de-AT"/>
        </w:rPr>
        <w:t xml:space="preserve">Zu den beliebtesten iglo Produkten bei den Österreicherinnen und Österreichern zählen Cremespinat, Polar-Dorsch, Fischstäbchen und Marillenknödel. Mehr dazu auf </w:t>
      </w:r>
      <w:hyperlink r:id="rId15" w:history="1">
        <w:r w:rsidRPr="004738C3">
          <w:rPr>
            <w:rStyle w:val="Hyperlink"/>
            <w:rFonts w:ascii="Arial" w:hAnsi="Arial" w:cs="Arial"/>
            <w:iCs/>
            <w:sz w:val="18"/>
            <w:szCs w:val="18"/>
            <w:lang w:eastAsia="de-AT"/>
          </w:rPr>
          <w:t>www.iglo.at</w:t>
        </w:r>
      </w:hyperlink>
      <w:r w:rsidRPr="004738C3">
        <w:rPr>
          <w:rFonts w:ascii="Arial" w:hAnsi="Arial" w:cs="Arial"/>
          <w:iCs/>
          <w:sz w:val="18"/>
          <w:szCs w:val="18"/>
          <w:lang w:eastAsia="de-AT"/>
        </w:rPr>
        <w:t xml:space="preserve"> und </w:t>
      </w:r>
      <w:hyperlink r:id="rId16" w:history="1">
        <w:r w:rsidRPr="004738C3">
          <w:rPr>
            <w:rStyle w:val="Hyperlink"/>
            <w:rFonts w:ascii="Arial" w:hAnsi="Arial" w:cs="Arial"/>
            <w:iCs/>
            <w:sz w:val="18"/>
            <w:szCs w:val="18"/>
            <w:lang w:eastAsia="de-AT"/>
          </w:rPr>
          <w:t>www.facebook.com/iglo.at</w:t>
        </w:r>
      </w:hyperlink>
      <w:r w:rsidRPr="004738C3">
        <w:rPr>
          <w:rFonts w:ascii="Arial" w:hAnsi="Arial" w:cs="Arial"/>
          <w:iCs/>
          <w:sz w:val="18"/>
          <w:szCs w:val="18"/>
          <w:lang w:eastAsia="de-AT"/>
        </w:rPr>
        <w:t>.</w:t>
      </w:r>
    </w:p>
    <w:p w14:paraId="22A11DB0" w14:textId="4C6A8C93" w:rsidR="00260A97" w:rsidRDefault="00260A97" w:rsidP="0055738E">
      <w:pPr>
        <w:rPr>
          <w:rFonts w:ascii="Arial" w:hAnsi="Arial" w:cs="Arial"/>
          <w:sz w:val="18"/>
          <w:szCs w:val="18"/>
        </w:rPr>
      </w:pPr>
    </w:p>
    <w:p w14:paraId="2E9FBA8C" w14:textId="1E037709" w:rsidR="00AA76F2" w:rsidRDefault="00AA76F2" w:rsidP="0055738E">
      <w:pPr>
        <w:rPr>
          <w:rFonts w:ascii="Arial" w:hAnsi="Arial" w:cs="Arial"/>
          <w:sz w:val="18"/>
          <w:szCs w:val="18"/>
        </w:rPr>
      </w:pPr>
    </w:p>
    <w:p w14:paraId="05FA46DA" w14:textId="6D7CBD9C" w:rsidR="00AA76F2" w:rsidRDefault="00AA76F2" w:rsidP="0055738E">
      <w:pPr>
        <w:rPr>
          <w:rFonts w:ascii="Arial" w:hAnsi="Arial" w:cs="Arial"/>
          <w:sz w:val="18"/>
          <w:szCs w:val="18"/>
        </w:rPr>
      </w:pPr>
    </w:p>
    <w:p w14:paraId="6582EE26" w14:textId="77777777" w:rsidR="00AA76F2" w:rsidRPr="00C37CD7" w:rsidRDefault="00AA76F2" w:rsidP="0055738E">
      <w:pPr>
        <w:rPr>
          <w:rFonts w:ascii="Arial" w:hAnsi="Arial" w:cs="Arial"/>
          <w:sz w:val="18"/>
          <w:szCs w:val="18"/>
        </w:rPr>
      </w:pPr>
    </w:p>
    <w:p w14:paraId="167F6691" w14:textId="09C46977" w:rsidR="006B3F7A" w:rsidRPr="00C37CD7" w:rsidRDefault="006B3F7A" w:rsidP="006B3F7A">
      <w:pPr>
        <w:pStyle w:val="standa1"/>
        <w:spacing w:line="276" w:lineRule="auto"/>
        <w:jc w:val="both"/>
        <w:rPr>
          <w:rFonts w:ascii="Arial" w:eastAsia="Times New Roman" w:hAnsi="Arial" w:cs="Arial"/>
          <w:b/>
          <w:iCs/>
          <w:sz w:val="18"/>
          <w:szCs w:val="18"/>
        </w:rPr>
      </w:pPr>
      <w:r w:rsidRPr="00C37CD7">
        <w:rPr>
          <w:rFonts w:ascii="Arial" w:eastAsia="Times New Roman" w:hAnsi="Arial" w:cs="Arial"/>
          <w:b/>
          <w:iCs/>
          <w:sz w:val="18"/>
          <w:szCs w:val="18"/>
        </w:rPr>
        <w:t>Kontakt</w:t>
      </w:r>
      <w:r w:rsidR="00C97887" w:rsidRPr="00C37CD7">
        <w:rPr>
          <w:rFonts w:ascii="Arial" w:eastAsia="Times New Roman" w:hAnsi="Arial" w:cs="Arial"/>
          <w:b/>
          <w:iCs/>
          <w:sz w:val="18"/>
          <w:szCs w:val="18"/>
        </w:rPr>
        <w:t>e</w:t>
      </w:r>
      <w:r w:rsidRPr="00C37CD7">
        <w:rPr>
          <w:rFonts w:ascii="Arial" w:eastAsia="Times New Roman" w:hAnsi="Arial" w:cs="Arial"/>
          <w:b/>
          <w:iCs/>
          <w:sz w:val="18"/>
          <w:szCs w:val="18"/>
        </w:rPr>
        <w:t xml:space="preserve"> für Rückfragen: </w:t>
      </w:r>
    </w:p>
    <w:p w14:paraId="09CF6D21" w14:textId="77777777" w:rsidR="006B3F7A" w:rsidRPr="00C37CD7" w:rsidRDefault="006B3F7A" w:rsidP="0055738E">
      <w:pPr>
        <w:rPr>
          <w:rFonts w:ascii="Arial" w:hAnsi="Arial" w:cs="Arial"/>
          <w:sz w:val="18"/>
          <w:szCs w:val="18"/>
        </w:rPr>
        <w:sectPr w:rsidR="006B3F7A" w:rsidRPr="00C37CD7">
          <w:footerReference w:type="even" r:id="rId17"/>
          <w:footerReference w:type="default" r:id="rId18"/>
          <w:pgSz w:w="11906" w:h="16838"/>
          <w:pgMar w:top="1417" w:right="1417" w:bottom="1134" w:left="1417" w:header="708" w:footer="708" w:gutter="0"/>
          <w:cols w:space="708"/>
          <w:docGrid w:linePitch="360"/>
        </w:sectPr>
      </w:pPr>
    </w:p>
    <w:p w14:paraId="16833917" w14:textId="7B416CFB" w:rsidR="006B3F7A" w:rsidRPr="00C37CD7" w:rsidRDefault="00260A97" w:rsidP="0055738E">
      <w:pPr>
        <w:rPr>
          <w:rFonts w:ascii="Arial" w:hAnsi="Arial" w:cs="Arial"/>
          <w:sz w:val="18"/>
          <w:szCs w:val="18"/>
        </w:rPr>
      </w:pPr>
      <w:r w:rsidRPr="00C37CD7">
        <w:rPr>
          <w:rFonts w:ascii="Arial" w:hAnsi="Arial" w:cs="Arial"/>
          <w:sz w:val="18"/>
          <w:szCs w:val="18"/>
        </w:rPr>
        <w:t>Iglo</w:t>
      </w:r>
      <w:r w:rsidR="0055738E" w:rsidRPr="00C37CD7">
        <w:rPr>
          <w:rFonts w:ascii="Arial" w:hAnsi="Arial" w:cs="Arial"/>
          <w:sz w:val="18"/>
          <w:szCs w:val="18"/>
        </w:rPr>
        <w:t xml:space="preserve"> Austria GmbH</w:t>
      </w:r>
    </w:p>
    <w:p w14:paraId="228565A2" w14:textId="580FB625" w:rsidR="006B3F7A" w:rsidRPr="00C37CD7" w:rsidRDefault="006B3F7A" w:rsidP="0055738E">
      <w:pPr>
        <w:rPr>
          <w:rFonts w:ascii="Arial" w:hAnsi="Arial" w:cs="Arial"/>
          <w:sz w:val="18"/>
          <w:szCs w:val="18"/>
        </w:rPr>
      </w:pPr>
      <w:r w:rsidRPr="00C37CD7">
        <w:rPr>
          <w:rFonts w:ascii="Arial" w:hAnsi="Arial" w:cs="Arial"/>
          <w:sz w:val="18"/>
          <w:szCs w:val="18"/>
        </w:rPr>
        <w:t>Markus Zinsberger</w:t>
      </w:r>
    </w:p>
    <w:p w14:paraId="622E58BF" w14:textId="77777777" w:rsidR="006B3F7A" w:rsidRPr="00C37CD7" w:rsidRDefault="0055738E" w:rsidP="0055738E">
      <w:pPr>
        <w:rPr>
          <w:rFonts w:ascii="Arial" w:hAnsi="Arial" w:cs="Arial"/>
          <w:sz w:val="18"/>
          <w:szCs w:val="18"/>
        </w:rPr>
      </w:pPr>
      <w:r w:rsidRPr="00C37CD7">
        <w:rPr>
          <w:rFonts w:ascii="Arial" w:hAnsi="Arial" w:cs="Arial"/>
          <w:sz w:val="18"/>
          <w:szCs w:val="18"/>
        </w:rPr>
        <w:t>Wienerbergstraße 3</w:t>
      </w:r>
    </w:p>
    <w:p w14:paraId="4FC07B43" w14:textId="77777777" w:rsidR="006B3F7A" w:rsidRPr="00C37CD7" w:rsidRDefault="0055738E" w:rsidP="0055738E">
      <w:pPr>
        <w:rPr>
          <w:rFonts w:ascii="Arial" w:hAnsi="Arial" w:cs="Arial"/>
          <w:sz w:val="18"/>
          <w:szCs w:val="18"/>
        </w:rPr>
      </w:pPr>
      <w:r w:rsidRPr="00C37CD7">
        <w:rPr>
          <w:rFonts w:ascii="Arial" w:hAnsi="Arial" w:cs="Arial"/>
          <w:sz w:val="18"/>
          <w:szCs w:val="18"/>
        </w:rPr>
        <w:t>1100 Wien</w:t>
      </w:r>
    </w:p>
    <w:p w14:paraId="70A14503" w14:textId="2072E4BE" w:rsidR="004C607B" w:rsidRPr="00C37CD7" w:rsidRDefault="006B3F7A" w:rsidP="0055738E">
      <w:pPr>
        <w:rPr>
          <w:rFonts w:ascii="Arial" w:hAnsi="Arial" w:cs="Arial"/>
          <w:sz w:val="18"/>
          <w:szCs w:val="18"/>
        </w:rPr>
      </w:pPr>
      <w:r w:rsidRPr="00C37CD7">
        <w:rPr>
          <w:rFonts w:ascii="Arial" w:hAnsi="Arial" w:cs="Arial"/>
          <w:sz w:val="18"/>
          <w:szCs w:val="18"/>
        </w:rPr>
        <w:t xml:space="preserve">Tel: </w:t>
      </w:r>
      <w:r w:rsidR="0055738E" w:rsidRPr="00C37CD7">
        <w:rPr>
          <w:rFonts w:ascii="Arial" w:hAnsi="Arial" w:cs="Arial"/>
          <w:sz w:val="18"/>
          <w:szCs w:val="18"/>
        </w:rPr>
        <w:t>01-60866-736</w:t>
      </w:r>
      <w:r w:rsidR="0055738E" w:rsidRPr="00C37CD7">
        <w:rPr>
          <w:rFonts w:ascii="Arial" w:hAnsi="Arial" w:cs="Arial"/>
          <w:sz w:val="18"/>
          <w:szCs w:val="18"/>
        </w:rPr>
        <w:br/>
      </w:r>
      <w:r w:rsidRPr="00C37CD7">
        <w:rPr>
          <w:rFonts w:ascii="Arial" w:hAnsi="Arial" w:cs="Arial"/>
          <w:sz w:val="18"/>
          <w:szCs w:val="18"/>
        </w:rPr>
        <w:t xml:space="preserve">Mail: </w:t>
      </w:r>
      <w:hyperlink r:id="rId19" w:history="1">
        <w:r w:rsidRPr="00C37CD7">
          <w:rPr>
            <w:rStyle w:val="Hyperlink"/>
            <w:rFonts w:ascii="Arial" w:hAnsi="Arial" w:cs="Arial"/>
            <w:sz w:val="18"/>
            <w:szCs w:val="18"/>
          </w:rPr>
          <w:t>markus.zinsberger@iglo.com</w:t>
        </w:r>
      </w:hyperlink>
      <w:r w:rsidRPr="00C37CD7">
        <w:rPr>
          <w:rFonts w:ascii="Arial" w:hAnsi="Arial" w:cs="Arial"/>
          <w:sz w:val="18"/>
          <w:szCs w:val="18"/>
        </w:rPr>
        <w:t xml:space="preserve"> </w:t>
      </w:r>
    </w:p>
    <w:p w14:paraId="157CB988" w14:textId="24C6AA75" w:rsidR="006B3F7A" w:rsidRPr="00C37CD7" w:rsidRDefault="006B3F7A" w:rsidP="0055738E">
      <w:pPr>
        <w:rPr>
          <w:rFonts w:ascii="Arial" w:hAnsi="Arial" w:cs="Arial"/>
          <w:sz w:val="18"/>
          <w:szCs w:val="18"/>
        </w:rPr>
      </w:pPr>
      <w:r w:rsidRPr="00C37CD7">
        <w:rPr>
          <w:rFonts w:ascii="Arial" w:hAnsi="Arial" w:cs="Arial"/>
          <w:sz w:val="18"/>
          <w:szCs w:val="18"/>
        </w:rPr>
        <w:t>Factor C3 e.U.</w:t>
      </w:r>
    </w:p>
    <w:p w14:paraId="4CF4DC13" w14:textId="77777777" w:rsidR="006B3F7A" w:rsidRPr="00C37CD7" w:rsidRDefault="006B3F7A" w:rsidP="0055738E">
      <w:pPr>
        <w:rPr>
          <w:rFonts w:ascii="Arial" w:hAnsi="Arial" w:cs="Arial"/>
          <w:sz w:val="18"/>
          <w:szCs w:val="18"/>
        </w:rPr>
      </w:pPr>
      <w:r w:rsidRPr="00C37CD7">
        <w:rPr>
          <w:rFonts w:ascii="Arial" w:hAnsi="Arial" w:cs="Arial"/>
          <w:sz w:val="18"/>
          <w:szCs w:val="18"/>
        </w:rPr>
        <w:t>Magdalena Lechner</w:t>
      </w:r>
    </w:p>
    <w:p w14:paraId="47C46DDD" w14:textId="05A4465B" w:rsidR="006B3F7A" w:rsidRPr="00C37CD7" w:rsidRDefault="00956FF5" w:rsidP="0055738E">
      <w:pPr>
        <w:rPr>
          <w:rFonts w:ascii="Arial" w:hAnsi="Arial" w:cs="Arial"/>
          <w:sz w:val="18"/>
          <w:szCs w:val="18"/>
        </w:rPr>
      </w:pPr>
      <w:r>
        <w:rPr>
          <w:rFonts w:ascii="Arial" w:hAnsi="Arial" w:cs="Arial"/>
          <w:sz w:val="18"/>
          <w:szCs w:val="18"/>
        </w:rPr>
        <w:t>Georg-Sigl-Gasse 1/3</w:t>
      </w:r>
    </w:p>
    <w:p w14:paraId="5E7C07B1" w14:textId="77777777" w:rsidR="006B3F7A" w:rsidRPr="00C37CD7" w:rsidRDefault="006B3F7A" w:rsidP="0055738E">
      <w:pPr>
        <w:rPr>
          <w:rFonts w:ascii="Arial" w:hAnsi="Arial" w:cs="Arial"/>
          <w:sz w:val="18"/>
          <w:szCs w:val="18"/>
        </w:rPr>
      </w:pPr>
      <w:r w:rsidRPr="00C37CD7">
        <w:rPr>
          <w:rFonts w:ascii="Arial" w:hAnsi="Arial" w:cs="Arial"/>
          <w:sz w:val="18"/>
          <w:szCs w:val="18"/>
        </w:rPr>
        <w:t>1090 Wien</w:t>
      </w:r>
      <w:r w:rsidR="0055738E" w:rsidRPr="00C37CD7">
        <w:rPr>
          <w:rFonts w:ascii="Arial" w:hAnsi="Arial" w:cs="Arial"/>
          <w:sz w:val="18"/>
          <w:szCs w:val="18"/>
        </w:rPr>
        <w:t xml:space="preserve"> </w:t>
      </w:r>
    </w:p>
    <w:p w14:paraId="3264CCA6" w14:textId="77777777" w:rsidR="006B3F7A" w:rsidRDefault="006B3F7A" w:rsidP="00C97887">
      <w:pPr>
        <w:rPr>
          <w:rStyle w:val="Hyperlink"/>
          <w:rFonts w:ascii="Arial" w:hAnsi="Arial" w:cs="Arial"/>
          <w:sz w:val="18"/>
          <w:szCs w:val="18"/>
          <w:lang w:val="en-US"/>
        </w:rPr>
      </w:pPr>
      <w:r w:rsidRPr="00956FF5">
        <w:rPr>
          <w:rFonts w:ascii="Arial" w:hAnsi="Arial" w:cs="Arial"/>
          <w:sz w:val="18"/>
          <w:szCs w:val="18"/>
          <w:lang w:val="en-US"/>
        </w:rPr>
        <w:t xml:space="preserve">Tel: </w:t>
      </w:r>
      <w:r w:rsidR="0055738E" w:rsidRPr="00956FF5">
        <w:rPr>
          <w:rFonts w:ascii="Arial" w:hAnsi="Arial" w:cs="Arial"/>
          <w:sz w:val="18"/>
          <w:szCs w:val="18"/>
          <w:lang w:val="en-US"/>
        </w:rPr>
        <w:t xml:space="preserve">+43 </w:t>
      </w:r>
      <w:r w:rsidRPr="00956FF5">
        <w:rPr>
          <w:rFonts w:ascii="Arial" w:hAnsi="Arial" w:cs="Arial"/>
          <w:sz w:val="18"/>
          <w:szCs w:val="18"/>
          <w:lang w:val="en-US"/>
        </w:rPr>
        <w:t>(0)650 4</w:t>
      </w:r>
      <w:r w:rsidR="00956FF5">
        <w:rPr>
          <w:rFonts w:ascii="Arial" w:hAnsi="Arial" w:cs="Arial"/>
          <w:sz w:val="18"/>
          <w:szCs w:val="18"/>
          <w:lang w:val="en-US"/>
        </w:rPr>
        <w:t>2</w:t>
      </w:r>
      <w:r w:rsidRPr="00956FF5">
        <w:rPr>
          <w:rFonts w:ascii="Arial" w:hAnsi="Arial" w:cs="Arial"/>
          <w:sz w:val="18"/>
          <w:szCs w:val="18"/>
          <w:lang w:val="en-US"/>
        </w:rPr>
        <w:t xml:space="preserve"> 35 088</w:t>
      </w:r>
      <w:r w:rsidR="0055738E" w:rsidRPr="00956FF5">
        <w:rPr>
          <w:rFonts w:ascii="Arial" w:hAnsi="Arial" w:cs="Arial"/>
          <w:sz w:val="18"/>
          <w:szCs w:val="18"/>
          <w:lang w:val="en-US"/>
        </w:rPr>
        <w:br/>
      </w:r>
      <w:r w:rsidRPr="00956FF5">
        <w:rPr>
          <w:rFonts w:ascii="Arial" w:hAnsi="Arial" w:cs="Arial"/>
          <w:sz w:val="18"/>
          <w:szCs w:val="18"/>
          <w:lang w:val="en-US"/>
        </w:rPr>
        <w:t xml:space="preserve">Mail: </w:t>
      </w:r>
      <w:hyperlink r:id="rId20" w:history="1">
        <w:r w:rsidRPr="00956FF5">
          <w:rPr>
            <w:rStyle w:val="Hyperlink"/>
            <w:rFonts w:ascii="Arial" w:hAnsi="Arial" w:cs="Arial"/>
            <w:sz w:val="18"/>
            <w:szCs w:val="18"/>
            <w:lang w:val="en-US"/>
          </w:rPr>
          <w:t>m.lechner@factor-c.at</w:t>
        </w:r>
      </w:hyperlink>
    </w:p>
    <w:p w14:paraId="3BA59285" w14:textId="1FDB1296" w:rsidR="00AA76F2" w:rsidRPr="00956FF5" w:rsidRDefault="00AA76F2" w:rsidP="00C97887">
      <w:pPr>
        <w:rPr>
          <w:rStyle w:val="Hyperlink"/>
          <w:rFonts w:ascii="Arial" w:hAnsi="Arial" w:cs="Arial"/>
          <w:color w:val="auto"/>
          <w:sz w:val="18"/>
          <w:szCs w:val="18"/>
          <w:u w:val="none"/>
          <w:lang w:val="en-US"/>
        </w:rPr>
        <w:sectPr w:rsidR="00AA76F2" w:rsidRPr="00956FF5" w:rsidSect="006B3F7A">
          <w:type w:val="continuous"/>
          <w:pgSz w:w="11906" w:h="16838"/>
          <w:pgMar w:top="1417" w:right="1417" w:bottom="1134" w:left="1417" w:header="708" w:footer="708" w:gutter="0"/>
          <w:cols w:num="2" w:space="708"/>
          <w:docGrid w:linePitch="360"/>
        </w:sectPr>
      </w:pPr>
    </w:p>
    <w:p w14:paraId="67580618" w14:textId="759A4DBF" w:rsidR="004C607B" w:rsidRPr="00956FF5" w:rsidRDefault="004C607B" w:rsidP="0055738E">
      <w:pPr>
        <w:ind w:right="-312"/>
        <w:jc w:val="both"/>
        <w:outlineLvl w:val="0"/>
        <w:rPr>
          <w:rStyle w:val="Hyperlink"/>
          <w:rFonts w:ascii="Arial" w:hAnsi="Arial" w:cs="Arial"/>
          <w:sz w:val="18"/>
          <w:szCs w:val="18"/>
          <w:lang w:val="en-US"/>
        </w:rPr>
      </w:pPr>
    </w:p>
    <w:sectPr w:rsidR="004C607B" w:rsidRPr="00956FF5" w:rsidSect="006B3F7A">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CB512" w14:textId="77777777" w:rsidR="00BC6313" w:rsidRDefault="00BC6313" w:rsidP="000D3B04">
      <w:r>
        <w:separator/>
      </w:r>
    </w:p>
  </w:endnote>
  <w:endnote w:type="continuationSeparator" w:id="0">
    <w:p w14:paraId="40DD869B" w14:textId="77777777" w:rsidR="00BC6313" w:rsidRDefault="00BC6313" w:rsidP="000D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59055458"/>
      <w:docPartObj>
        <w:docPartGallery w:val="Page Numbers (Bottom of Page)"/>
        <w:docPartUnique/>
      </w:docPartObj>
    </w:sdtPr>
    <w:sdtEndPr>
      <w:rPr>
        <w:rStyle w:val="Seitenzahl"/>
      </w:rPr>
    </w:sdtEndPr>
    <w:sdtContent>
      <w:p w14:paraId="420AACF1" w14:textId="4F097F37" w:rsidR="00AA76F2" w:rsidRDefault="00AA76F2" w:rsidP="001466C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6ECB5E4" w14:textId="77777777" w:rsidR="00AA76F2" w:rsidRDefault="00AA76F2" w:rsidP="00AA76F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2114785606"/>
      <w:docPartObj>
        <w:docPartGallery w:val="Page Numbers (Bottom of Page)"/>
        <w:docPartUnique/>
      </w:docPartObj>
    </w:sdtPr>
    <w:sdtEndPr>
      <w:rPr>
        <w:rStyle w:val="Seitenzahl"/>
      </w:rPr>
    </w:sdtEndPr>
    <w:sdtContent>
      <w:p w14:paraId="0E1D40D0" w14:textId="3B76A75A" w:rsidR="00AA76F2" w:rsidRDefault="00AA76F2" w:rsidP="001466C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2C9292FA" w14:textId="77777777" w:rsidR="00AA76F2" w:rsidRDefault="00AA76F2" w:rsidP="00AA76F2">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3CFDC" w14:textId="77777777" w:rsidR="00BC6313" w:rsidRDefault="00BC6313" w:rsidP="000D3B04">
      <w:r>
        <w:separator/>
      </w:r>
    </w:p>
  </w:footnote>
  <w:footnote w:type="continuationSeparator" w:id="0">
    <w:p w14:paraId="4EA3212C" w14:textId="77777777" w:rsidR="00BC6313" w:rsidRDefault="00BC6313" w:rsidP="000D3B04">
      <w:r>
        <w:continuationSeparator/>
      </w:r>
    </w:p>
  </w:footnote>
  <w:footnote w:id="1">
    <w:p w14:paraId="4DEAD106" w14:textId="77777777" w:rsidR="00007D04" w:rsidRPr="006935DC" w:rsidRDefault="00007D04" w:rsidP="00007D04">
      <w:pPr>
        <w:pStyle w:val="Funotentext"/>
        <w:rPr>
          <w:sz w:val="18"/>
          <w:szCs w:val="18"/>
          <w:lang w:val="de-AT"/>
        </w:rPr>
      </w:pPr>
      <w:r w:rsidRPr="006935DC">
        <w:rPr>
          <w:rStyle w:val="Funotenzeichen"/>
          <w:sz w:val="18"/>
          <w:szCs w:val="18"/>
        </w:rPr>
        <w:footnoteRef/>
      </w:r>
      <w:r w:rsidRPr="00736231">
        <w:rPr>
          <w:sz w:val="18"/>
          <w:szCs w:val="18"/>
          <w:lang w:val="de-AT"/>
        </w:rPr>
        <w:t xml:space="preserve"> </w:t>
      </w:r>
      <w:r w:rsidRPr="006935DC">
        <w:rPr>
          <w:sz w:val="18"/>
          <w:szCs w:val="18"/>
          <w:lang w:val="de-AT"/>
        </w:rPr>
        <w:t xml:space="preserve">AMA, Entwicklung des Pro-Kopf-Verbrauches von Fleisch inkl. Geflügel gesamt in Österreich (nur menschlicher Verzehr): </w:t>
      </w:r>
      <w:hyperlink r:id="rId1" w:history="1">
        <w:r w:rsidRPr="006935DC">
          <w:rPr>
            <w:rStyle w:val="Hyperlink"/>
            <w:rFonts w:cstheme="minorBidi"/>
            <w:sz w:val="18"/>
            <w:szCs w:val="18"/>
            <w:lang w:val="de-AT"/>
          </w:rPr>
          <w:t>https://amainfo.at/fileadmin/user_upload/Dokumente/Alle_Dokumente/Marktinformationen/Pro_Kopf_Verbrauch_Fleisch.pdf</w:t>
        </w:r>
      </w:hyperlink>
      <w:r w:rsidRPr="006935DC">
        <w:rPr>
          <w:sz w:val="18"/>
          <w:szCs w:val="18"/>
          <w:lang w:val="de-AT"/>
        </w:rPr>
        <w:t xml:space="preserve"> </w:t>
      </w:r>
    </w:p>
  </w:footnote>
  <w:footnote w:id="2">
    <w:p w14:paraId="47AC3800" w14:textId="3825405D" w:rsidR="005D6150" w:rsidRPr="006935DC" w:rsidRDefault="005D6150">
      <w:pPr>
        <w:pStyle w:val="Funotentext"/>
        <w:rPr>
          <w:sz w:val="18"/>
          <w:szCs w:val="18"/>
          <w:lang w:val="de-AT"/>
        </w:rPr>
      </w:pPr>
      <w:r w:rsidRPr="0000635C">
        <w:rPr>
          <w:rStyle w:val="Funotenzeichen"/>
          <w:sz w:val="18"/>
          <w:szCs w:val="18"/>
        </w:rPr>
        <w:footnoteRef/>
      </w:r>
      <w:r w:rsidRPr="0000635C">
        <w:rPr>
          <w:sz w:val="18"/>
          <w:szCs w:val="18"/>
          <w:lang w:val="de-AT"/>
        </w:rPr>
        <w:t xml:space="preserve"> </w:t>
      </w:r>
      <w:r w:rsidR="004B2E3C" w:rsidRPr="0000635C">
        <w:rPr>
          <w:sz w:val="18"/>
          <w:szCs w:val="18"/>
          <w:lang w:val="de-AT"/>
        </w:rPr>
        <w:t>Marketagent, 2017</w:t>
      </w:r>
      <w:r w:rsidR="002B6D6D" w:rsidRPr="0000635C">
        <w:rPr>
          <w:sz w:val="18"/>
          <w:szCs w:val="18"/>
          <w:lang w:val="de-AT"/>
        </w:rPr>
        <w:t>, für VeggieMeat</w:t>
      </w:r>
      <w:r w:rsidR="0000635C" w:rsidRPr="0000635C">
        <w:rPr>
          <w:sz w:val="18"/>
          <w:szCs w:val="18"/>
          <w:lang w:val="de-AT"/>
        </w:rPr>
        <w:t xml:space="preserve">, u.a. auf derstandard.at </w:t>
      </w:r>
      <w:hyperlink r:id="rId2" w:history="1">
        <w:r w:rsidR="0000635C" w:rsidRPr="0000635C">
          <w:rPr>
            <w:rStyle w:val="Hyperlink"/>
            <w:rFonts w:cstheme="minorBidi"/>
            <w:sz w:val="18"/>
            <w:szCs w:val="18"/>
            <w:lang w:val="de-AT"/>
          </w:rPr>
          <w:t>https://derstandard.at/2000069394251/56-Prozent-der-Oesterreicher-versuchen-sich-gesund-zu-ernaehren</w:t>
        </w:r>
      </w:hyperlink>
      <w:r w:rsidR="0000635C">
        <w:rPr>
          <w:sz w:val="18"/>
          <w:szCs w:val="18"/>
          <w:lang w:val="de-AT"/>
        </w:rPr>
        <w:t xml:space="preserve">, abgerufen am 28. März 2019 </w:t>
      </w:r>
    </w:p>
  </w:footnote>
  <w:footnote w:id="3">
    <w:p w14:paraId="02EDDEF6" w14:textId="77777777" w:rsidR="00CE26DB" w:rsidRPr="00255351" w:rsidRDefault="00CE26DB" w:rsidP="00CE26DB">
      <w:pPr>
        <w:pStyle w:val="Funotentext"/>
        <w:rPr>
          <w:sz w:val="18"/>
          <w:szCs w:val="18"/>
          <w:lang w:val="de-AT"/>
        </w:rPr>
      </w:pPr>
      <w:r w:rsidRPr="00255351">
        <w:rPr>
          <w:rStyle w:val="Funotenzeichen"/>
          <w:sz w:val="18"/>
          <w:szCs w:val="18"/>
        </w:rPr>
        <w:footnoteRef/>
      </w:r>
      <w:r w:rsidRPr="00736231">
        <w:rPr>
          <w:sz w:val="18"/>
          <w:szCs w:val="18"/>
          <w:lang w:val="de-AT"/>
        </w:rPr>
        <w:t xml:space="preserve"> </w:t>
      </w:r>
      <w:r w:rsidRPr="00255351">
        <w:rPr>
          <w:sz w:val="18"/>
          <w:szCs w:val="18"/>
          <w:lang w:val="de-AT"/>
        </w:rPr>
        <w:t xml:space="preserve">RollAMA, Gesamtjahr 2018: </w:t>
      </w:r>
      <w:hyperlink r:id="rId3" w:history="1">
        <w:r w:rsidRPr="00255351">
          <w:rPr>
            <w:rStyle w:val="Hyperlink"/>
            <w:rFonts w:cstheme="minorBidi"/>
            <w:sz w:val="18"/>
            <w:szCs w:val="18"/>
            <w:lang w:val="de-AT"/>
          </w:rPr>
          <w:t>https://amainfo.at/presse/pressemitteilungen/detail/news/25-jahre-einkaufen-megatrends-convenience-und-bio/</w:t>
        </w:r>
      </w:hyperlink>
      <w:r w:rsidRPr="00255351">
        <w:rPr>
          <w:sz w:val="18"/>
          <w:szCs w:val="18"/>
          <w:lang w:val="de-AT"/>
        </w:rPr>
        <w:t xml:space="preserve"> </w:t>
      </w:r>
    </w:p>
  </w:footnote>
  <w:footnote w:id="4">
    <w:p w14:paraId="76FE9FC4" w14:textId="77777777" w:rsidR="00AA76F2" w:rsidRPr="00D33395" w:rsidRDefault="00AA76F2" w:rsidP="00AA76F2">
      <w:pPr>
        <w:pStyle w:val="StandardWeb"/>
        <w:spacing w:before="0" w:beforeAutospacing="0" w:after="0" w:afterAutospacing="0" w:line="240" w:lineRule="atLeast"/>
        <w:rPr>
          <w:rFonts w:ascii="Arial" w:eastAsiaTheme="minorHAnsi" w:hAnsi="Arial" w:cs="Arial"/>
          <w:bCs/>
          <w:sz w:val="18"/>
          <w:szCs w:val="18"/>
          <w:lang w:eastAsia="en-US"/>
        </w:rPr>
      </w:pPr>
      <w:r w:rsidRPr="00D33395">
        <w:rPr>
          <w:rStyle w:val="Funotenzeichen"/>
          <w:rFonts w:ascii="Arial" w:hAnsi="Arial" w:cs="Arial"/>
          <w:sz w:val="18"/>
          <w:szCs w:val="18"/>
        </w:rPr>
        <w:footnoteRef/>
      </w:r>
      <w:r w:rsidRPr="00D33395">
        <w:rPr>
          <w:rFonts w:ascii="Arial" w:hAnsi="Arial" w:cs="Arial"/>
          <w:sz w:val="18"/>
          <w:szCs w:val="18"/>
        </w:rPr>
        <w:t xml:space="preserve"> </w:t>
      </w:r>
      <w:hyperlink r:id="rId4" w:history="1">
        <w:r w:rsidRPr="00D33395">
          <w:rPr>
            <w:rStyle w:val="Hyperlink"/>
            <w:rFonts w:ascii="Arial" w:eastAsiaTheme="minorHAnsi" w:hAnsi="Arial" w:cs="Arial"/>
            <w:bCs/>
            <w:sz w:val="18"/>
            <w:szCs w:val="18"/>
            <w:lang w:eastAsia="en-US"/>
          </w:rPr>
          <w:t>https://www.zukunftsinstitut.de/artikel/food/plant-based-food-der-neue-spin-bei-ersatzprodukten/</w:t>
        </w:r>
      </w:hyperlink>
      <w:r w:rsidRPr="00D33395">
        <w:rPr>
          <w:rFonts w:ascii="Arial" w:eastAsiaTheme="minorHAnsi" w:hAnsi="Arial" w:cs="Arial"/>
          <w:bCs/>
          <w:sz w:val="18"/>
          <w:szCs w:val="18"/>
          <w:lang w:eastAsia="en-US"/>
        </w:rPr>
        <w:t xml:space="preserve"> </w:t>
      </w:r>
    </w:p>
  </w:footnote>
  <w:footnote w:id="5">
    <w:p w14:paraId="21440E7A" w14:textId="77777777" w:rsidR="00AA76F2" w:rsidRPr="00D33395" w:rsidRDefault="00AA76F2" w:rsidP="00AA76F2">
      <w:pPr>
        <w:pStyle w:val="StandardWeb"/>
        <w:spacing w:before="0" w:beforeAutospacing="0" w:after="0" w:afterAutospacing="0" w:line="240" w:lineRule="atLeast"/>
        <w:rPr>
          <w:rFonts w:ascii="Arial" w:eastAsiaTheme="minorHAnsi" w:hAnsi="Arial" w:cs="Arial"/>
          <w:bCs/>
          <w:sz w:val="18"/>
          <w:szCs w:val="18"/>
          <w:lang w:eastAsia="en-US"/>
        </w:rPr>
      </w:pPr>
      <w:r w:rsidRPr="00D33395">
        <w:rPr>
          <w:rStyle w:val="Funotenzeichen"/>
          <w:rFonts w:ascii="Arial" w:hAnsi="Arial" w:cs="Arial"/>
          <w:sz w:val="18"/>
          <w:szCs w:val="18"/>
        </w:rPr>
        <w:footnoteRef/>
      </w:r>
      <w:r w:rsidRPr="00D33395">
        <w:rPr>
          <w:rFonts w:ascii="Arial" w:hAnsi="Arial" w:cs="Arial"/>
          <w:sz w:val="18"/>
          <w:szCs w:val="18"/>
        </w:rPr>
        <w:t xml:space="preserve"> </w:t>
      </w:r>
      <w:hyperlink r:id="rId5" w:history="1">
        <w:r w:rsidRPr="00D33395">
          <w:rPr>
            <w:rStyle w:val="Hyperlink"/>
            <w:rFonts w:ascii="Arial" w:eastAsiaTheme="minorHAnsi" w:hAnsi="Arial" w:cs="Arial"/>
            <w:bCs/>
            <w:sz w:val="18"/>
            <w:szCs w:val="18"/>
            <w:lang w:eastAsia="en-US"/>
          </w:rPr>
          <w:t>https://www.zukunftsinstitut.de/artikel/food/die-wichtigsten-food-trends-2019/</w:t>
        </w:r>
      </w:hyperlink>
    </w:p>
    <w:p w14:paraId="4AEC23EE" w14:textId="77777777" w:rsidR="00AA76F2" w:rsidRPr="00F302BD" w:rsidRDefault="00AA76F2" w:rsidP="00AA76F2">
      <w:pPr>
        <w:pStyle w:val="Funotentext"/>
        <w:rPr>
          <w:lang w:val="de-A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B6F14"/>
    <w:multiLevelType w:val="hybridMultilevel"/>
    <w:tmpl w:val="4F306756"/>
    <w:lvl w:ilvl="0" w:tplc="0C9640B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DC7931"/>
    <w:multiLevelType w:val="hybridMultilevel"/>
    <w:tmpl w:val="2F3A33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B54940"/>
    <w:multiLevelType w:val="hybridMultilevel"/>
    <w:tmpl w:val="8E8656CE"/>
    <w:lvl w:ilvl="0" w:tplc="6114D3B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ED2A48"/>
    <w:multiLevelType w:val="hybridMultilevel"/>
    <w:tmpl w:val="9BD82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F21D94"/>
    <w:multiLevelType w:val="hybridMultilevel"/>
    <w:tmpl w:val="F36E5AC4"/>
    <w:lvl w:ilvl="0" w:tplc="989E541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472248"/>
    <w:multiLevelType w:val="multilevel"/>
    <w:tmpl w:val="A43A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7A6C74"/>
    <w:multiLevelType w:val="hybridMultilevel"/>
    <w:tmpl w:val="622C961C"/>
    <w:lvl w:ilvl="0" w:tplc="BDD4EDCC">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1186C61"/>
    <w:multiLevelType w:val="hybridMultilevel"/>
    <w:tmpl w:val="033C7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1260433"/>
    <w:multiLevelType w:val="hybridMultilevel"/>
    <w:tmpl w:val="0C381F4E"/>
    <w:lvl w:ilvl="0" w:tplc="6EEE10E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36C390F"/>
    <w:multiLevelType w:val="hybridMultilevel"/>
    <w:tmpl w:val="CE82DBB8"/>
    <w:lvl w:ilvl="0" w:tplc="C8BEB2BE">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2"/>
  </w:num>
  <w:num w:numId="5">
    <w:abstractNumId w:val="1"/>
  </w:num>
  <w:num w:numId="6">
    <w:abstractNumId w:val="8"/>
  </w:num>
  <w:num w:numId="7">
    <w:abstractNumId w:val="0"/>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C4"/>
    <w:rsid w:val="000031C5"/>
    <w:rsid w:val="0000635C"/>
    <w:rsid w:val="00007D04"/>
    <w:rsid w:val="00010490"/>
    <w:rsid w:val="00014C29"/>
    <w:rsid w:val="0002587A"/>
    <w:rsid w:val="000442A7"/>
    <w:rsid w:val="0004534B"/>
    <w:rsid w:val="00050E81"/>
    <w:rsid w:val="00051747"/>
    <w:rsid w:val="00056CCE"/>
    <w:rsid w:val="000606FC"/>
    <w:rsid w:val="00062CC8"/>
    <w:rsid w:val="0006588A"/>
    <w:rsid w:val="00072EE5"/>
    <w:rsid w:val="00072F5E"/>
    <w:rsid w:val="00076353"/>
    <w:rsid w:val="0007650D"/>
    <w:rsid w:val="000768E3"/>
    <w:rsid w:val="00081B77"/>
    <w:rsid w:val="00087060"/>
    <w:rsid w:val="000938A8"/>
    <w:rsid w:val="000A124E"/>
    <w:rsid w:val="000A53C8"/>
    <w:rsid w:val="000A6D2A"/>
    <w:rsid w:val="000B5258"/>
    <w:rsid w:val="000B6BF8"/>
    <w:rsid w:val="000B6FCD"/>
    <w:rsid w:val="000C2FF0"/>
    <w:rsid w:val="000C57E0"/>
    <w:rsid w:val="000C6887"/>
    <w:rsid w:val="000D187A"/>
    <w:rsid w:val="000D3B04"/>
    <w:rsid w:val="000D4026"/>
    <w:rsid w:val="000D5934"/>
    <w:rsid w:val="000D6534"/>
    <w:rsid w:val="000D7330"/>
    <w:rsid w:val="000D7360"/>
    <w:rsid w:val="000F0271"/>
    <w:rsid w:val="000F5CFB"/>
    <w:rsid w:val="000F7757"/>
    <w:rsid w:val="001023C9"/>
    <w:rsid w:val="00103C7E"/>
    <w:rsid w:val="0011002F"/>
    <w:rsid w:val="00121AC1"/>
    <w:rsid w:val="0013261C"/>
    <w:rsid w:val="0014137C"/>
    <w:rsid w:val="001477E5"/>
    <w:rsid w:val="00150220"/>
    <w:rsid w:val="00153473"/>
    <w:rsid w:val="001534C3"/>
    <w:rsid w:val="00162651"/>
    <w:rsid w:val="0016784C"/>
    <w:rsid w:val="0017150A"/>
    <w:rsid w:val="00171EDC"/>
    <w:rsid w:val="00172BC5"/>
    <w:rsid w:val="00173564"/>
    <w:rsid w:val="001856FE"/>
    <w:rsid w:val="001859FC"/>
    <w:rsid w:val="00191E9C"/>
    <w:rsid w:val="001A1156"/>
    <w:rsid w:val="001D0013"/>
    <w:rsid w:val="001D18AC"/>
    <w:rsid w:val="001D1FEB"/>
    <w:rsid w:val="001E03F2"/>
    <w:rsid w:val="001E4134"/>
    <w:rsid w:val="001E4215"/>
    <w:rsid w:val="001F09F5"/>
    <w:rsid w:val="001F13DD"/>
    <w:rsid w:val="001F3C1E"/>
    <w:rsid w:val="001F6771"/>
    <w:rsid w:val="001F6EDB"/>
    <w:rsid w:val="002018C1"/>
    <w:rsid w:val="0020197D"/>
    <w:rsid w:val="00201BC4"/>
    <w:rsid w:val="00202A24"/>
    <w:rsid w:val="00203E70"/>
    <w:rsid w:val="00205DBE"/>
    <w:rsid w:val="002100CA"/>
    <w:rsid w:val="00214137"/>
    <w:rsid w:val="00215D07"/>
    <w:rsid w:val="00217EFA"/>
    <w:rsid w:val="00224286"/>
    <w:rsid w:val="002259D8"/>
    <w:rsid w:val="002401FF"/>
    <w:rsid w:val="002458E0"/>
    <w:rsid w:val="00251D51"/>
    <w:rsid w:val="00255351"/>
    <w:rsid w:val="00260A97"/>
    <w:rsid w:val="00262299"/>
    <w:rsid w:val="00273761"/>
    <w:rsid w:val="002760CB"/>
    <w:rsid w:val="0028261A"/>
    <w:rsid w:val="00283593"/>
    <w:rsid w:val="0029032F"/>
    <w:rsid w:val="002914DD"/>
    <w:rsid w:val="00295E02"/>
    <w:rsid w:val="002A2E7E"/>
    <w:rsid w:val="002A367E"/>
    <w:rsid w:val="002A67D9"/>
    <w:rsid w:val="002A7F1D"/>
    <w:rsid w:val="002B1DE8"/>
    <w:rsid w:val="002B43B3"/>
    <w:rsid w:val="002B4B15"/>
    <w:rsid w:val="002B6D6D"/>
    <w:rsid w:val="002D0FC6"/>
    <w:rsid w:val="002F3712"/>
    <w:rsid w:val="002F41E9"/>
    <w:rsid w:val="003265B3"/>
    <w:rsid w:val="0032739D"/>
    <w:rsid w:val="003275DA"/>
    <w:rsid w:val="00335F0F"/>
    <w:rsid w:val="0034614A"/>
    <w:rsid w:val="003466A9"/>
    <w:rsid w:val="003519EF"/>
    <w:rsid w:val="00353FEE"/>
    <w:rsid w:val="003542FC"/>
    <w:rsid w:val="00354648"/>
    <w:rsid w:val="00354B36"/>
    <w:rsid w:val="00387D9D"/>
    <w:rsid w:val="003934E2"/>
    <w:rsid w:val="003950A8"/>
    <w:rsid w:val="003957B6"/>
    <w:rsid w:val="003A3FC3"/>
    <w:rsid w:val="003A49F9"/>
    <w:rsid w:val="003B02B6"/>
    <w:rsid w:val="003B1F5B"/>
    <w:rsid w:val="003B241E"/>
    <w:rsid w:val="003B31CE"/>
    <w:rsid w:val="003C4046"/>
    <w:rsid w:val="003C42F7"/>
    <w:rsid w:val="003D0286"/>
    <w:rsid w:val="003D2733"/>
    <w:rsid w:val="003D2E7D"/>
    <w:rsid w:val="003D4351"/>
    <w:rsid w:val="003D5937"/>
    <w:rsid w:val="003E32F9"/>
    <w:rsid w:val="00402A14"/>
    <w:rsid w:val="00405F90"/>
    <w:rsid w:val="004061EB"/>
    <w:rsid w:val="0041239F"/>
    <w:rsid w:val="004123B5"/>
    <w:rsid w:val="004159C5"/>
    <w:rsid w:val="00415BFE"/>
    <w:rsid w:val="0042671F"/>
    <w:rsid w:val="0043442E"/>
    <w:rsid w:val="00440531"/>
    <w:rsid w:val="004459B5"/>
    <w:rsid w:val="00450DE4"/>
    <w:rsid w:val="0045188E"/>
    <w:rsid w:val="004519E5"/>
    <w:rsid w:val="0045262A"/>
    <w:rsid w:val="004530A3"/>
    <w:rsid w:val="00454589"/>
    <w:rsid w:val="00457AF9"/>
    <w:rsid w:val="00460018"/>
    <w:rsid w:val="0046461C"/>
    <w:rsid w:val="004738C3"/>
    <w:rsid w:val="0048338F"/>
    <w:rsid w:val="00493238"/>
    <w:rsid w:val="00494BA5"/>
    <w:rsid w:val="004A4873"/>
    <w:rsid w:val="004A5402"/>
    <w:rsid w:val="004B2E3C"/>
    <w:rsid w:val="004C32CB"/>
    <w:rsid w:val="004C607B"/>
    <w:rsid w:val="004F6AC9"/>
    <w:rsid w:val="00520195"/>
    <w:rsid w:val="0052019D"/>
    <w:rsid w:val="005204F6"/>
    <w:rsid w:val="005250D9"/>
    <w:rsid w:val="00531206"/>
    <w:rsid w:val="00532996"/>
    <w:rsid w:val="00533802"/>
    <w:rsid w:val="00535D01"/>
    <w:rsid w:val="00540CEF"/>
    <w:rsid w:val="00541C33"/>
    <w:rsid w:val="00544176"/>
    <w:rsid w:val="005529FE"/>
    <w:rsid w:val="005531B3"/>
    <w:rsid w:val="00554E41"/>
    <w:rsid w:val="0055738E"/>
    <w:rsid w:val="0056213A"/>
    <w:rsid w:val="00562514"/>
    <w:rsid w:val="005655D4"/>
    <w:rsid w:val="00565C4B"/>
    <w:rsid w:val="00570783"/>
    <w:rsid w:val="00577F5B"/>
    <w:rsid w:val="005802F5"/>
    <w:rsid w:val="0058078F"/>
    <w:rsid w:val="00581377"/>
    <w:rsid w:val="00587C17"/>
    <w:rsid w:val="00594AC0"/>
    <w:rsid w:val="005A784E"/>
    <w:rsid w:val="005B021B"/>
    <w:rsid w:val="005B6864"/>
    <w:rsid w:val="005C00DA"/>
    <w:rsid w:val="005C2041"/>
    <w:rsid w:val="005D5EE5"/>
    <w:rsid w:val="005D6150"/>
    <w:rsid w:val="005E3450"/>
    <w:rsid w:val="005E3DE5"/>
    <w:rsid w:val="005F370D"/>
    <w:rsid w:val="00601864"/>
    <w:rsid w:val="006041DE"/>
    <w:rsid w:val="00611949"/>
    <w:rsid w:val="00614431"/>
    <w:rsid w:val="0062557D"/>
    <w:rsid w:val="00627908"/>
    <w:rsid w:val="00636E52"/>
    <w:rsid w:val="0064153C"/>
    <w:rsid w:val="006415F1"/>
    <w:rsid w:val="00645501"/>
    <w:rsid w:val="006455D8"/>
    <w:rsid w:val="00650420"/>
    <w:rsid w:val="0066243A"/>
    <w:rsid w:val="00663E7D"/>
    <w:rsid w:val="00664F3D"/>
    <w:rsid w:val="00666C2D"/>
    <w:rsid w:val="00691FB0"/>
    <w:rsid w:val="006935DC"/>
    <w:rsid w:val="006A12A3"/>
    <w:rsid w:val="006B0141"/>
    <w:rsid w:val="006B3F7A"/>
    <w:rsid w:val="006B43F7"/>
    <w:rsid w:val="006B7EB8"/>
    <w:rsid w:val="006C12C7"/>
    <w:rsid w:val="006C1501"/>
    <w:rsid w:val="006C650F"/>
    <w:rsid w:val="006D359E"/>
    <w:rsid w:val="006D4B28"/>
    <w:rsid w:val="006D65F4"/>
    <w:rsid w:val="006F03EA"/>
    <w:rsid w:val="0071057D"/>
    <w:rsid w:val="00711D8A"/>
    <w:rsid w:val="007334E8"/>
    <w:rsid w:val="00736231"/>
    <w:rsid w:val="007413EC"/>
    <w:rsid w:val="00742F73"/>
    <w:rsid w:val="00745C78"/>
    <w:rsid w:val="0074602B"/>
    <w:rsid w:val="00750CA1"/>
    <w:rsid w:val="00757F4D"/>
    <w:rsid w:val="00761725"/>
    <w:rsid w:val="00762610"/>
    <w:rsid w:val="00772FCE"/>
    <w:rsid w:val="00773A07"/>
    <w:rsid w:val="00773E62"/>
    <w:rsid w:val="007810E2"/>
    <w:rsid w:val="00784957"/>
    <w:rsid w:val="007908A0"/>
    <w:rsid w:val="007A30C3"/>
    <w:rsid w:val="007A3C52"/>
    <w:rsid w:val="007A70A5"/>
    <w:rsid w:val="007B1FAC"/>
    <w:rsid w:val="007B7B08"/>
    <w:rsid w:val="007C2C68"/>
    <w:rsid w:val="007C5F39"/>
    <w:rsid w:val="007C7CF2"/>
    <w:rsid w:val="007D39EC"/>
    <w:rsid w:val="007D5BCF"/>
    <w:rsid w:val="00807280"/>
    <w:rsid w:val="00807B8A"/>
    <w:rsid w:val="00810BD9"/>
    <w:rsid w:val="0081269F"/>
    <w:rsid w:val="00813C9F"/>
    <w:rsid w:val="0083419B"/>
    <w:rsid w:val="00843B54"/>
    <w:rsid w:val="00846BC1"/>
    <w:rsid w:val="008471F5"/>
    <w:rsid w:val="00856691"/>
    <w:rsid w:val="00864E4F"/>
    <w:rsid w:val="00866000"/>
    <w:rsid w:val="00870ADC"/>
    <w:rsid w:val="00870C34"/>
    <w:rsid w:val="0088045D"/>
    <w:rsid w:val="00880E59"/>
    <w:rsid w:val="00883568"/>
    <w:rsid w:val="00890205"/>
    <w:rsid w:val="008905CE"/>
    <w:rsid w:val="008A2164"/>
    <w:rsid w:val="008A6733"/>
    <w:rsid w:val="008B15E2"/>
    <w:rsid w:val="008B3CCC"/>
    <w:rsid w:val="008C5E9A"/>
    <w:rsid w:val="008C668D"/>
    <w:rsid w:val="008E1895"/>
    <w:rsid w:val="008E7F7B"/>
    <w:rsid w:val="008F167D"/>
    <w:rsid w:val="008F3BEC"/>
    <w:rsid w:val="008F7A76"/>
    <w:rsid w:val="009011D6"/>
    <w:rsid w:val="00904AD9"/>
    <w:rsid w:val="0090672B"/>
    <w:rsid w:val="009136AA"/>
    <w:rsid w:val="00913DC0"/>
    <w:rsid w:val="00913E8A"/>
    <w:rsid w:val="00914AAC"/>
    <w:rsid w:val="00914CEC"/>
    <w:rsid w:val="00915ECB"/>
    <w:rsid w:val="009178CF"/>
    <w:rsid w:val="00922796"/>
    <w:rsid w:val="009263A2"/>
    <w:rsid w:val="009273AE"/>
    <w:rsid w:val="00930B08"/>
    <w:rsid w:val="00933514"/>
    <w:rsid w:val="00933E90"/>
    <w:rsid w:val="0093472B"/>
    <w:rsid w:val="00941FF9"/>
    <w:rsid w:val="00954C5E"/>
    <w:rsid w:val="00956FF5"/>
    <w:rsid w:val="0096203D"/>
    <w:rsid w:val="00965A17"/>
    <w:rsid w:val="00966293"/>
    <w:rsid w:val="00966531"/>
    <w:rsid w:val="00966BF2"/>
    <w:rsid w:val="00967650"/>
    <w:rsid w:val="0096774B"/>
    <w:rsid w:val="00973100"/>
    <w:rsid w:val="00983B7E"/>
    <w:rsid w:val="00986C9D"/>
    <w:rsid w:val="00993E18"/>
    <w:rsid w:val="00997A6E"/>
    <w:rsid w:val="009A2279"/>
    <w:rsid w:val="009B1569"/>
    <w:rsid w:val="009B1E0E"/>
    <w:rsid w:val="009C1910"/>
    <w:rsid w:val="009C600E"/>
    <w:rsid w:val="009F1BD6"/>
    <w:rsid w:val="009F7AC5"/>
    <w:rsid w:val="00A0023C"/>
    <w:rsid w:val="00A04233"/>
    <w:rsid w:val="00A043AB"/>
    <w:rsid w:val="00A254D5"/>
    <w:rsid w:val="00A4115B"/>
    <w:rsid w:val="00A425FB"/>
    <w:rsid w:val="00A629EE"/>
    <w:rsid w:val="00A64DB2"/>
    <w:rsid w:val="00A665B9"/>
    <w:rsid w:val="00A708BF"/>
    <w:rsid w:val="00A72113"/>
    <w:rsid w:val="00A83FAF"/>
    <w:rsid w:val="00A84005"/>
    <w:rsid w:val="00A911FD"/>
    <w:rsid w:val="00A979DB"/>
    <w:rsid w:val="00AA548F"/>
    <w:rsid w:val="00AA5F42"/>
    <w:rsid w:val="00AA76F2"/>
    <w:rsid w:val="00AB0895"/>
    <w:rsid w:val="00AC7B81"/>
    <w:rsid w:val="00AD27E1"/>
    <w:rsid w:val="00AD2AAC"/>
    <w:rsid w:val="00AD6554"/>
    <w:rsid w:val="00AD7F5C"/>
    <w:rsid w:val="00AE553C"/>
    <w:rsid w:val="00AF4650"/>
    <w:rsid w:val="00AF7DB5"/>
    <w:rsid w:val="00B1753B"/>
    <w:rsid w:val="00B32A20"/>
    <w:rsid w:val="00B3396C"/>
    <w:rsid w:val="00B5146D"/>
    <w:rsid w:val="00B62B95"/>
    <w:rsid w:val="00B66469"/>
    <w:rsid w:val="00B668DD"/>
    <w:rsid w:val="00B802CF"/>
    <w:rsid w:val="00B92ECA"/>
    <w:rsid w:val="00B94E8E"/>
    <w:rsid w:val="00B953C7"/>
    <w:rsid w:val="00B9705A"/>
    <w:rsid w:val="00B97629"/>
    <w:rsid w:val="00B97BC9"/>
    <w:rsid w:val="00BA34A0"/>
    <w:rsid w:val="00BB08FE"/>
    <w:rsid w:val="00BB0C59"/>
    <w:rsid w:val="00BB15D7"/>
    <w:rsid w:val="00BB1F61"/>
    <w:rsid w:val="00BB2283"/>
    <w:rsid w:val="00BC153C"/>
    <w:rsid w:val="00BC19BB"/>
    <w:rsid w:val="00BC564D"/>
    <w:rsid w:val="00BC58A9"/>
    <w:rsid w:val="00BC6313"/>
    <w:rsid w:val="00BC7524"/>
    <w:rsid w:val="00BD2D0C"/>
    <w:rsid w:val="00BE260F"/>
    <w:rsid w:val="00BE32DE"/>
    <w:rsid w:val="00BE4702"/>
    <w:rsid w:val="00BE5CCC"/>
    <w:rsid w:val="00BE79E9"/>
    <w:rsid w:val="00BE7A8A"/>
    <w:rsid w:val="00BF08C9"/>
    <w:rsid w:val="00C04C6D"/>
    <w:rsid w:val="00C07A8A"/>
    <w:rsid w:val="00C12123"/>
    <w:rsid w:val="00C24015"/>
    <w:rsid w:val="00C35538"/>
    <w:rsid w:val="00C37CD7"/>
    <w:rsid w:val="00C47152"/>
    <w:rsid w:val="00C51E5C"/>
    <w:rsid w:val="00C52B7A"/>
    <w:rsid w:val="00C57717"/>
    <w:rsid w:val="00C65A5E"/>
    <w:rsid w:val="00C663B0"/>
    <w:rsid w:val="00C7352A"/>
    <w:rsid w:val="00C842FB"/>
    <w:rsid w:val="00C843C5"/>
    <w:rsid w:val="00C87523"/>
    <w:rsid w:val="00C90844"/>
    <w:rsid w:val="00C91ADF"/>
    <w:rsid w:val="00C91EF8"/>
    <w:rsid w:val="00C94ED4"/>
    <w:rsid w:val="00C97887"/>
    <w:rsid w:val="00CA41E1"/>
    <w:rsid w:val="00CA69F1"/>
    <w:rsid w:val="00CB3725"/>
    <w:rsid w:val="00CC750A"/>
    <w:rsid w:val="00CE26DB"/>
    <w:rsid w:val="00CE422A"/>
    <w:rsid w:val="00CF2E60"/>
    <w:rsid w:val="00CF4539"/>
    <w:rsid w:val="00CF5FA3"/>
    <w:rsid w:val="00D0008C"/>
    <w:rsid w:val="00D0272B"/>
    <w:rsid w:val="00D052E3"/>
    <w:rsid w:val="00D06FBF"/>
    <w:rsid w:val="00D127E8"/>
    <w:rsid w:val="00D144B6"/>
    <w:rsid w:val="00D23B51"/>
    <w:rsid w:val="00D24D02"/>
    <w:rsid w:val="00D318C7"/>
    <w:rsid w:val="00D41D4C"/>
    <w:rsid w:val="00D42454"/>
    <w:rsid w:val="00D5193A"/>
    <w:rsid w:val="00D54506"/>
    <w:rsid w:val="00D545A1"/>
    <w:rsid w:val="00D565EB"/>
    <w:rsid w:val="00D676DE"/>
    <w:rsid w:val="00D7185C"/>
    <w:rsid w:val="00D76390"/>
    <w:rsid w:val="00D77143"/>
    <w:rsid w:val="00D7785B"/>
    <w:rsid w:val="00D840F4"/>
    <w:rsid w:val="00D860D1"/>
    <w:rsid w:val="00D90ABE"/>
    <w:rsid w:val="00DA2D95"/>
    <w:rsid w:val="00DA55E8"/>
    <w:rsid w:val="00DA6ABD"/>
    <w:rsid w:val="00DD6995"/>
    <w:rsid w:val="00DE4BEC"/>
    <w:rsid w:val="00DE62EC"/>
    <w:rsid w:val="00E07686"/>
    <w:rsid w:val="00E13501"/>
    <w:rsid w:val="00E26DF0"/>
    <w:rsid w:val="00E27709"/>
    <w:rsid w:val="00E331BD"/>
    <w:rsid w:val="00E3672D"/>
    <w:rsid w:val="00E36DF9"/>
    <w:rsid w:val="00E456C6"/>
    <w:rsid w:val="00E45A30"/>
    <w:rsid w:val="00E45D04"/>
    <w:rsid w:val="00E47C17"/>
    <w:rsid w:val="00E520BC"/>
    <w:rsid w:val="00E56066"/>
    <w:rsid w:val="00E57FE5"/>
    <w:rsid w:val="00E6179B"/>
    <w:rsid w:val="00E6384D"/>
    <w:rsid w:val="00E63E7E"/>
    <w:rsid w:val="00E66615"/>
    <w:rsid w:val="00E70003"/>
    <w:rsid w:val="00E70D83"/>
    <w:rsid w:val="00E73FA5"/>
    <w:rsid w:val="00E7549C"/>
    <w:rsid w:val="00E77F66"/>
    <w:rsid w:val="00E800EE"/>
    <w:rsid w:val="00E87B03"/>
    <w:rsid w:val="00E939A2"/>
    <w:rsid w:val="00E94B76"/>
    <w:rsid w:val="00E96127"/>
    <w:rsid w:val="00EA33FA"/>
    <w:rsid w:val="00EB3858"/>
    <w:rsid w:val="00EB3E15"/>
    <w:rsid w:val="00EB4D31"/>
    <w:rsid w:val="00EC1C57"/>
    <w:rsid w:val="00EC1DF9"/>
    <w:rsid w:val="00EC68E4"/>
    <w:rsid w:val="00EC6F92"/>
    <w:rsid w:val="00ED1E33"/>
    <w:rsid w:val="00EE36F7"/>
    <w:rsid w:val="00EE793E"/>
    <w:rsid w:val="00EF458C"/>
    <w:rsid w:val="00EF665F"/>
    <w:rsid w:val="00F0002F"/>
    <w:rsid w:val="00F03270"/>
    <w:rsid w:val="00F07F29"/>
    <w:rsid w:val="00F10AB9"/>
    <w:rsid w:val="00F12FE4"/>
    <w:rsid w:val="00F30724"/>
    <w:rsid w:val="00F30A6B"/>
    <w:rsid w:val="00F31BE2"/>
    <w:rsid w:val="00F34F37"/>
    <w:rsid w:val="00F35877"/>
    <w:rsid w:val="00F37560"/>
    <w:rsid w:val="00F45DED"/>
    <w:rsid w:val="00F5658A"/>
    <w:rsid w:val="00F645F0"/>
    <w:rsid w:val="00F65502"/>
    <w:rsid w:val="00F67419"/>
    <w:rsid w:val="00F776D2"/>
    <w:rsid w:val="00F80E9B"/>
    <w:rsid w:val="00F82B6A"/>
    <w:rsid w:val="00F83775"/>
    <w:rsid w:val="00F92D2D"/>
    <w:rsid w:val="00F92E39"/>
    <w:rsid w:val="00FA274A"/>
    <w:rsid w:val="00FA2CF9"/>
    <w:rsid w:val="00FA4B74"/>
    <w:rsid w:val="00FB6904"/>
    <w:rsid w:val="00FC477D"/>
    <w:rsid w:val="00FC4FA7"/>
    <w:rsid w:val="00FC6EC0"/>
    <w:rsid w:val="00FD4500"/>
    <w:rsid w:val="00FD4CC1"/>
    <w:rsid w:val="00FE4839"/>
    <w:rsid w:val="00FF5FD6"/>
    <w:rsid w:val="00FF6C55"/>
    <w:rsid w:val="00FF73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B5C4"/>
  <w15:chartTrackingRefBased/>
  <w15:docId w15:val="{4F728B54-4B29-4D2D-BDD1-F5ADB761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7650D"/>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link w:val="berschrift2Zchn"/>
    <w:uiPriority w:val="9"/>
    <w:qFormat/>
    <w:rsid w:val="0055738E"/>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201BC4"/>
    <w:rPr>
      <w:rFonts w:cs="Times New Roman"/>
      <w:color w:val="0000FF"/>
      <w:u w:val="single"/>
    </w:rPr>
  </w:style>
  <w:style w:type="paragraph" w:customStyle="1" w:styleId="standa1">
    <w:name w:val="standa1"/>
    <w:basedOn w:val="Standard"/>
    <w:rsid w:val="00201BC4"/>
    <w:rPr>
      <w:rFonts w:eastAsia="Calibri"/>
      <w:lang w:eastAsia="de-AT"/>
    </w:rPr>
  </w:style>
  <w:style w:type="paragraph" w:styleId="StandardWeb">
    <w:name w:val="Normal (Web)"/>
    <w:basedOn w:val="Standard"/>
    <w:uiPriority w:val="99"/>
    <w:unhideWhenUsed/>
    <w:rsid w:val="0055738E"/>
    <w:pPr>
      <w:spacing w:before="100" w:beforeAutospacing="1" w:after="100" w:afterAutospacing="1"/>
    </w:pPr>
  </w:style>
  <w:style w:type="character" w:styleId="Fett">
    <w:name w:val="Strong"/>
    <w:basedOn w:val="Absatz-Standardschriftart"/>
    <w:uiPriority w:val="22"/>
    <w:qFormat/>
    <w:rsid w:val="0055738E"/>
    <w:rPr>
      <w:b/>
      <w:bCs/>
    </w:rPr>
  </w:style>
  <w:style w:type="character" w:customStyle="1" w:styleId="berschrift2Zchn">
    <w:name w:val="Überschrift 2 Zchn"/>
    <w:basedOn w:val="Absatz-Standardschriftart"/>
    <w:link w:val="berschrift2"/>
    <w:uiPriority w:val="9"/>
    <w:rsid w:val="0055738E"/>
    <w:rPr>
      <w:rFonts w:ascii="Times New Roman" w:eastAsia="Times New Roman" w:hAnsi="Times New Roman" w:cs="Times New Roman"/>
      <w:b/>
      <w:bCs/>
      <w:sz w:val="36"/>
      <w:szCs w:val="36"/>
      <w:lang w:eastAsia="de-DE"/>
    </w:rPr>
  </w:style>
  <w:style w:type="character" w:styleId="Kommentarzeichen">
    <w:name w:val="annotation reference"/>
    <w:basedOn w:val="Absatz-Standardschriftart"/>
    <w:uiPriority w:val="99"/>
    <w:semiHidden/>
    <w:unhideWhenUsed/>
    <w:rsid w:val="00BE260F"/>
    <w:rPr>
      <w:sz w:val="16"/>
      <w:szCs w:val="16"/>
    </w:rPr>
  </w:style>
  <w:style w:type="paragraph" w:styleId="Kommentartext">
    <w:name w:val="annotation text"/>
    <w:basedOn w:val="Standard"/>
    <w:link w:val="KommentartextZchn"/>
    <w:uiPriority w:val="99"/>
    <w:semiHidden/>
    <w:unhideWhenUsed/>
    <w:rsid w:val="00BE260F"/>
    <w:rPr>
      <w:rFonts w:asciiTheme="minorHAnsi" w:eastAsiaTheme="minorHAnsi" w:hAnsiTheme="minorHAnsi" w:cstheme="minorBidi"/>
      <w:sz w:val="20"/>
      <w:szCs w:val="20"/>
      <w:lang w:val="en-US" w:eastAsia="en-US"/>
    </w:rPr>
  </w:style>
  <w:style w:type="character" w:customStyle="1" w:styleId="KommentartextZchn">
    <w:name w:val="Kommentartext Zchn"/>
    <w:basedOn w:val="Absatz-Standardschriftart"/>
    <w:link w:val="Kommentartext"/>
    <w:uiPriority w:val="99"/>
    <w:semiHidden/>
    <w:rsid w:val="00BE260F"/>
    <w:rPr>
      <w:sz w:val="20"/>
      <w:szCs w:val="20"/>
      <w:lang w:val="en-US"/>
    </w:rPr>
  </w:style>
  <w:style w:type="paragraph" w:styleId="Kommentarthema">
    <w:name w:val="annotation subject"/>
    <w:basedOn w:val="Kommentartext"/>
    <w:next w:val="Kommentartext"/>
    <w:link w:val="KommentarthemaZchn"/>
    <w:uiPriority w:val="99"/>
    <w:semiHidden/>
    <w:unhideWhenUsed/>
    <w:rsid w:val="00BE260F"/>
    <w:rPr>
      <w:b/>
      <w:bCs/>
    </w:rPr>
  </w:style>
  <w:style w:type="character" w:customStyle="1" w:styleId="KommentarthemaZchn">
    <w:name w:val="Kommentarthema Zchn"/>
    <w:basedOn w:val="KommentartextZchn"/>
    <w:link w:val="Kommentarthema"/>
    <w:uiPriority w:val="99"/>
    <w:semiHidden/>
    <w:rsid w:val="00BE260F"/>
    <w:rPr>
      <w:b/>
      <w:bCs/>
      <w:sz w:val="20"/>
      <w:szCs w:val="20"/>
      <w:lang w:val="en-US"/>
    </w:rPr>
  </w:style>
  <w:style w:type="paragraph" w:styleId="Sprechblasentext">
    <w:name w:val="Balloon Text"/>
    <w:basedOn w:val="Standard"/>
    <w:link w:val="SprechblasentextZchn"/>
    <w:uiPriority w:val="99"/>
    <w:semiHidden/>
    <w:unhideWhenUsed/>
    <w:rsid w:val="00BE260F"/>
    <w:rPr>
      <w:rFonts w:eastAsiaTheme="minorHAnsi"/>
      <w:sz w:val="18"/>
      <w:szCs w:val="18"/>
      <w:lang w:val="en-US" w:eastAsia="en-US"/>
    </w:rPr>
  </w:style>
  <w:style w:type="character" w:customStyle="1" w:styleId="SprechblasentextZchn">
    <w:name w:val="Sprechblasentext Zchn"/>
    <w:basedOn w:val="Absatz-Standardschriftart"/>
    <w:link w:val="Sprechblasentext"/>
    <w:uiPriority w:val="99"/>
    <w:semiHidden/>
    <w:rsid w:val="00BE260F"/>
    <w:rPr>
      <w:rFonts w:ascii="Times New Roman" w:hAnsi="Times New Roman" w:cs="Times New Roman"/>
      <w:sz w:val="18"/>
      <w:szCs w:val="18"/>
      <w:lang w:val="en-US"/>
    </w:rPr>
  </w:style>
  <w:style w:type="character" w:styleId="NichtaufgelsteErwhnung">
    <w:name w:val="Unresolved Mention"/>
    <w:basedOn w:val="Absatz-Standardschriftart"/>
    <w:uiPriority w:val="99"/>
    <w:semiHidden/>
    <w:unhideWhenUsed/>
    <w:rsid w:val="006B3F7A"/>
    <w:rPr>
      <w:color w:val="605E5C"/>
      <w:shd w:val="clear" w:color="auto" w:fill="E1DFDD"/>
    </w:rPr>
  </w:style>
  <w:style w:type="table" w:styleId="Tabellenraster">
    <w:name w:val="Table Grid"/>
    <w:basedOn w:val="NormaleTabelle"/>
    <w:uiPriority w:val="39"/>
    <w:rsid w:val="006C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983B7E"/>
    <w:rPr>
      <w:color w:val="954F72" w:themeColor="followedHyperlink"/>
      <w:u w:val="single"/>
    </w:rPr>
  </w:style>
  <w:style w:type="paragraph" w:styleId="Funotentext">
    <w:name w:val="footnote text"/>
    <w:basedOn w:val="Standard"/>
    <w:link w:val="FunotentextZchn"/>
    <w:uiPriority w:val="99"/>
    <w:semiHidden/>
    <w:unhideWhenUsed/>
    <w:rsid w:val="000D3B04"/>
    <w:rPr>
      <w:rFonts w:asciiTheme="minorHAnsi" w:eastAsiaTheme="minorHAnsi" w:hAnsiTheme="minorHAnsi" w:cstheme="minorBidi"/>
      <w:sz w:val="20"/>
      <w:szCs w:val="20"/>
      <w:lang w:val="en-US" w:eastAsia="en-US"/>
    </w:rPr>
  </w:style>
  <w:style w:type="character" w:customStyle="1" w:styleId="FunotentextZchn">
    <w:name w:val="Fußnotentext Zchn"/>
    <w:basedOn w:val="Absatz-Standardschriftart"/>
    <w:link w:val="Funotentext"/>
    <w:uiPriority w:val="99"/>
    <w:semiHidden/>
    <w:rsid w:val="000D3B04"/>
    <w:rPr>
      <w:sz w:val="20"/>
      <w:szCs w:val="20"/>
      <w:lang w:val="en-US"/>
    </w:rPr>
  </w:style>
  <w:style w:type="character" w:styleId="Funotenzeichen">
    <w:name w:val="footnote reference"/>
    <w:basedOn w:val="Absatz-Standardschriftart"/>
    <w:uiPriority w:val="99"/>
    <w:semiHidden/>
    <w:unhideWhenUsed/>
    <w:rsid w:val="000D3B04"/>
    <w:rPr>
      <w:vertAlign w:val="superscript"/>
    </w:rPr>
  </w:style>
  <w:style w:type="paragraph" w:styleId="Listenabsatz">
    <w:name w:val="List Paragraph"/>
    <w:basedOn w:val="Standard"/>
    <w:uiPriority w:val="34"/>
    <w:qFormat/>
    <w:rsid w:val="00933514"/>
    <w:pPr>
      <w:ind w:left="720"/>
      <w:contextualSpacing/>
    </w:pPr>
  </w:style>
  <w:style w:type="paragraph" w:styleId="Fuzeile">
    <w:name w:val="footer"/>
    <w:basedOn w:val="Standard"/>
    <w:link w:val="FuzeileZchn"/>
    <w:uiPriority w:val="99"/>
    <w:unhideWhenUsed/>
    <w:rsid w:val="00AA76F2"/>
    <w:pPr>
      <w:tabs>
        <w:tab w:val="center" w:pos="4536"/>
        <w:tab w:val="right" w:pos="9072"/>
      </w:tabs>
    </w:pPr>
  </w:style>
  <w:style w:type="character" w:customStyle="1" w:styleId="FuzeileZchn">
    <w:name w:val="Fußzeile Zchn"/>
    <w:basedOn w:val="Absatz-Standardschriftart"/>
    <w:link w:val="Fuzeile"/>
    <w:uiPriority w:val="99"/>
    <w:rsid w:val="00AA76F2"/>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rsid w:val="00AA7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633243">
      <w:bodyDiv w:val="1"/>
      <w:marLeft w:val="0"/>
      <w:marRight w:val="0"/>
      <w:marTop w:val="0"/>
      <w:marBottom w:val="0"/>
      <w:divBdr>
        <w:top w:val="none" w:sz="0" w:space="0" w:color="auto"/>
        <w:left w:val="none" w:sz="0" w:space="0" w:color="auto"/>
        <w:bottom w:val="none" w:sz="0" w:space="0" w:color="auto"/>
        <w:right w:val="none" w:sz="0" w:space="0" w:color="auto"/>
      </w:divBdr>
    </w:div>
    <w:div w:id="1013452986">
      <w:bodyDiv w:val="1"/>
      <w:marLeft w:val="0"/>
      <w:marRight w:val="0"/>
      <w:marTop w:val="0"/>
      <w:marBottom w:val="0"/>
      <w:divBdr>
        <w:top w:val="none" w:sz="0" w:space="0" w:color="auto"/>
        <w:left w:val="none" w:sz="0" w:space="0" w:color="auto"/>
        <w:bottom w:val="none" w:sz="0" w:space="0" w:color="auto"/>
        <w:right w:val="none" w:sz="0" w:space="0" w:color="auto"/>
      </w:divBdr>
    </w:div>
    <w:div w:id="1648244724">
      <w:bodyDiv w:val="1"/>
      <w:marLeft w:val="0"/>
      <w:marRight w:val="0"/>
      <w:marTop w:val="0"/>
      <w:marBottom w:val="0"/>
      <w:divBdr>
        <w:top w:val="none" w:sz="0" w:space="0" w:color="auto"/>
        <w:left w:val="none" w:sz="0" w:space="0" w:color="auto"/>
        <w:bottom w:val="none" w:sz="0" w:space="0" w:color="auto"/>
        <w:right w:val="none" w:sz="0" w:space="0" w:color="auto"/>
      </w:divBdr>
      <w:divsChild>
        <w:div w:id="1243181254">
          <w:marLeft w:val="0"/>
          <w:marRight w:val="0"/>
          <w:marTop w:val="0"/>
          <w:marBottom w:val="0"/>
          <w:divBdr>
            <w:top w:val="none" w:sz="0" w:space="0" w:color="auto"/>
            <w:left w:val="none" w:sz="0" w:space="0" w:color="auto"/>
            <w:bottom w:val="none" w:sz="0" w:space="0" w:color="auto"/>
            <w:right w:val="none" w:sz="0" w:space="0" w:color="auto"/>
          </w:divBdr>
        </w:div>
        <w:div w:id="2118982595">
          <w:marLeft w:val="0"/>
          <w:marRight w:val="0"/>
          <w:marTop w:val="0"/>
          <w:marBottom w:val="0"/>
          <w:divBdr>
            <w:top w:val="none" w:sz="0" w:space="0" w:color="auto"/>
            <w:left w:val="none" w:sz="0" w:space="0" w:color="auto"/>
            <w:bottom w:val="none" w:sz="0" w:space="0" w:color="auto"/>
            <w:right w:val="none" w:sz="0" w:space="0" w:color="auto"/>
          </w:divBdr>
        </w:div>
        <w:div w:id="604994217">
          <w:marLeft w:val="0"/>
          <w:marRight w:val="0"/>
          <w:marTop w:val="0"/>
          <w:marBottom w:val="0"/>
          <w:divBdr>
            <w:top w:val="none" w:sz="0" w:space="0" w:color="auto"/>
            <w:left w:val="none" w:sz="0" w:space="0" w:color="auto"/>
            <w:bottom w:val="none" w:sz="0" w:space="0" w:color="auto"/>
            <w:right w:val="none" w:sz="0" w:space="0" w:color="auto"/>
          </w:divBdr>
        </w:div>
        <w:div w:id="1398549656">
          <w:marLeft w:val="0"/>
          <w:marRight w:val="0"/>
          <w:marTop w:val="0"/>
          <w:marBottom w:val="0"/>
          <w:divBdr>
            <w:top w:val="none" w:sz="0" w:space="0" w:color="auto"/>
            <w:left w:val="none" w:sz="0" w:space="0" w:color="auto"/>
            <w:bottom w:val="none" w:sz="0" w:space="0" w:color="auto"/>
            <w:right w:val="none" w:sz="0" w:space="0" w:color="auto"/>
          </w:divBdr>
        </w:div>
      </w:divsChild>
    </w:div>
    <w:div w:id="1758088174">
      <w:bodyDiv w:val="1"/>
      <w:marLeft w:val="0"/>
      <w:marRight w:val="0"/>
      <w:marTop w:val="0"/>
      <w:marBottom w:val="0"/>
      <w:divBdr>
        <w:top w:val="none" w:sz="0" w:space="0" w:color="auto"/>
        <w:left w:val="none" w:sz="0" w:space="0" w:color="auto"/>
        <w:bottom w:val="none" w:sz="0" w:space="0" w:color="auto"/>
        <w:right w:val="none" w:sz="0" w:space="0" w:color="auto"/>
      </w:divBdr>
    </w:div>
    <w:div w:id="1924605064">
      <w:bodyDiv w:val="1"/>
      <w:marLeft w:val="0"/>
      <w:marRight w:val="0"/>
      <w:marTop w:val="0"/>
      <w:marBottom w:val="0"/>
      <w:divBdr>
        <w:top w:val="none" w:sz="0" w:space="0" w:color="auto"/>
        <w:left w:val="none" w:sz="0" w:space="0" w:color="auto"/>
        <w:bottom w:val="none" w:sz="0" w:space="0" w:color="auto"/>
        <w:right w:val="none" w:sz="0" w:space="0" w:color="auto"/>
      </w:divBdr>
    </w:div>
    <w:div w:id="1977682139">
      <w:bodyDiv w:val="1"/>
      <w:marLeft w:val="0"/>
      <w:marRight w:val="0"/>
      <w:marTop w:val="0"/>
      <w:marBottom w:val="0"/>
      <w:divBdr>
        <w:top w:val="none" w:sz="0" w:space="0" w:color="auto"/>
        <w:left w:val="none" w:sz="0" w:space="0" w:color="auto"/>
        <w:bottom w:val="none" w:sz="0" w:space="0" w:color="auto"/>
        <w:right w:val="none" w:sz="0" w:space="0" w:color="auto"/>
      </w:divBdr>
    </w:div>
    <w:div w:id="214264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glo.at/rezepte/wolfsbarsch-ideenkueche-zucchini-bulgur" TargetMode="External"/><Relationship Id="rId13" Type="http://schemas.openxmlformats.org/officeDocument/2006/relationships/hyperlink" Target="https://www.dropbox.com/sh/wv16hwsrkkg9h7o/AABSpSwHDoFz6oCZXVNhTIDMa?dl=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iglo.at/iglo-produkte/iglo-gemuese/ideenkuech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facebook.com/iglo.at" TargetMode="External"/><Relationship Id="rId20" Type="http://schemas.openxmlformats.org/officeDocument/2006/relationships/hyperlink" Target="mailto:m.lechner@factor-c.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glo.at/rezepte/suesskartoffel-laibchen-burger" TargetMode="External"/><Relationship Id="rId5" Type="http://schemas.openxmlformats.org/officeDocument/2006/relationships/footnotes" Target="footnotes.xml"/><Relationship Id="rId15" Type="http://schemas.openxmlformats.org/officeDocument/2006/relationships/hyperlink" Target="http://www.iglo.at" TargetMode="External"/><Relationship Id="rId10" Type="http://schemas.openxmlformats.org/officeDocument/2006/relationships/hyperlink" Target="https://www.iglo.at/rezepte/rote-rueben-laibchen-bowl" TargetMode="External"/><Relationship Id="rId19" Type="http://schemas.openxmlformats.org/officeDocument/2006/relationships/hyperlink" Target="mailto:markus.zinsberger@iglo.com" TargetMode="External"/><Relationship Id="rId4" Type="http://schemas.openxmlformats.org/officeDocument/2006/relationships/webSettings" Target="webSettings.xml"/><Relationship Id="rId9" Type="http://schemas.openxmlformats.org/officeDocument/2006/relationships/hyperlink" Target="https://www.iglo.at/rezepte/gefuellte-zucchini-ideenkueche-quinoa" TargetMode="External"/><Relationship Id="rId14" Type="http://schemas.openxmlformats.org/officeDocument/2006/relationships/hyperlink" Target="https://bit.ly/2Y8O9m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mainfo.at/presse/pressemitteilungen/detail/news/25-jahre-einkaufen-megatrends-convenience-und-bio/" TargetMode="External"/><Relationship Id="rId2" Type="http://schemas.openxmlformats.org/officeDocument/2006/relationships/hyperlink" Target="https://derstandard.at/2000069394251/56-Prozent-der-Oesterreicher-versuchen-sich-gesund-zu-ernaehren" TargetMode="External"/><Relationship Id="rId1" Type="http://schemas.openxmlformats.org/officeDocument/2006/relationships/hyperlink" Target="https://amainfo.at/fileadmin/user_upload/Dokumente/Alle_Dokumente/Marktinformationen/Pro_Kopf_Verbrauch_Fleisch.pdf" TargetMode="External"/><Relationship Id="rId5" Type="http://schemas.openxmlformats.org/officeDocument/2006/relationships/hyperlink" Target="https://www.zukunftsinstitut.de/artikel/food/die-wichtigsten-food-trends-2019/" TargetMode="External"/><Relationship Id="rId4" Type="http://schemas.openxmlformats.org/officeDocument/2006/relationships/hyperlink" Target="https://www.zukunftsinstitut.de/artikel/food/plant-based-food-der-neue-spin-bei-ersatzproduk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2448</Words>
  <Characters>15427</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Iglo Food Group Ltd</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Merkinger-Boira, Ilse</dc:creator>
  <cp:keywords/>
  <dc:description/>
  <cp:lastModifiedBy>Microsoft Office-Benutzer</cp:lastModifiedBy>
  <cp:revision>4</cp:revision>
  <cp:lastPrinted>2019-06-18T06:49:00Z</cp:lastPrinted>
  <dcterms:created xsi:type="dcterms:W3CDTF">2019-08-12T10:03:00Z</dcterms:created>
  <dcterms:modified xsi:type="dcterms:W3CDTF">2019-08-12T10:05:00Z</dcterms:modified>
</cp:coreProperties>
</file>